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1009A" w14:textId="77777777" w:rsidR="00390BA9" w:rsidRPr="00390BA9" w:rsidRDefault="00390BA9" w:rsidP="007A71DF">
      <w:pPr>
        <w:autoSpaceDE w:val="0"/>
        <w:autoSpaceDN w:val="0"/>
        <w:adjustRightInd w:val="0"/>
        <w:jc w:val="right"/>
        <w:rPr>
          <w:rFonts w:asciiTheme="minorEastAsia" w:hAnsiTheme="minorEastAsia" w:cs="Generic0-Regular"/>
          <w:kern w:val="0"/>
          <w:szCs w:val="21"/>
        </w:rPr>
      </w:pPr>
    </w:p>
    <w:p w14:paraId="5970C1F3" w14:textId="77777777" w:rsidR="00390BA9" w:rsidRPr="00390BA9" w:rsidRDefault="00390BA9" w:rsidP="00390BA9">
      <w:pPr>
        <w:autoSpaceDE w:val="0"/>
        <w:autoSpaceDN w:val="0"/>
        <w:adjustRightInd w:val="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（物品）</w:t>
      </w:r>
    </w:p>
    <w:p w14:paraId="55CD7559" w14:textId="05DF652B" w:rsidR="00390BA9" w:rsidRDefault="00390BA9" w:rsidP="007A71DF">
      <w:pPr>
        <w:autoSpaceDE w:val="0"/>
        <w:autoSpaceDN w:val="0"/>
        <w:adjustRightInd w:val="0"/>
        <w:jc w:val="center"/>
        <w:rPr>
          <w:rFonts w:asciiTheme="minorEastAsia" w:hAnsiTheme="minorEastAsia" w:cs="Generic0-Regular"/>
          <w:kern w:val="0"/>
          <w:szCs w:val="21"/>
        </w:rPr>
      </w:pPr>
      <w:r w:rsidRPr="00390BA9">
        <w:rPr>
          <w:rFonts w:asciiTheme="minorEastAsia" w:hAnsiTheme="minorEastAsia" w:cs="Generic0-Regular" w:hint="eastAsia"/>
          <w:kern w:val="0"/>
          <w:szCs w:val="21"/>
        </w:rPr>
        <w:t>町有財産売買契約書</w:t>
      </w:r>
    </w:p>
    <w:p w14:paraId="461BAAA7" w14:textId="77777777" w:rsidR="007A71DF" w:rsidRPr="00390BA9" w:rsidRDefault="007A71DF" w:rsidP="007A71DF">
      <w:pPr>
        <w:autoSpaceDE w:val="0"/>
        <w:autoSpaceDN w:val="0"/>
        <w:adjustRightInd w:val="0"/>
        <w:jc w:val="center"/>
        <w:rPr>
          <w:rFonts w:asciiTheme="minorEastAsia" w:hAnsiTheme="minorEastAsia" w:cs="Generic0-Regular"/>
          <w:kern w:val="0"/>
          <w:szCs w:val="21"/>
        </w:rPr>
      </w:pPr>
    </w:p>
    <w:p w14:paraId="2E6EA1E9" w14:textId="1D706A85" w:rsidR="00390BA9" w:rsidRPr="00390BA9" w:rsidRDefault="00390BA9" w:rsidP="007A71DF">
      <w:pPr>
        <w:autoSpaceDE w:val="0"/>
        <w:autoSpaceDN w:val="0"/>
        <w:adjustRightInd w:val="0"/>
        <w:ind w:firstLineChars="100" w:firstLine="21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売払人</w:t>
      </w:r>
      <w:r w:rsidRPr="00390BA9">
        <w:rPr>
          <w:rFonts w:asciiTheme="minorEastAsia" w:hAnsiTheme="minorEastAsia" w:cs="Generic0-Regular"/>
          <w:kern w:val="0"/>
          <w:szCs w:val="21"/>
        </w:rPr>
        <w:t xml:space="preserve"> </w:t>
      </w:r>
      <w:r w:rsidR="00501DF7">
        <w:rPr>
          <w:rFonts w:asciiTheme="minorEastAsia" w:hAnsiTheme="minorEastAsia" w:cs="Generic0-Regular" w:hint="eastAsia"/>
          <w:kern w:val="0"/>
          <w:szCs w:val="21"/>
        </w:rPr>
        <w:t>吉野町</w:t>
      </w:r>
      <w:r w:rsidRPr="00390BA9">
        <w:rPr>
          <w:rFonts w:asciiTheme="minorEastAsia" w:hAnsiTheme="minorEastAsia" w:cs="Generic0-Regular" w:hint="eastAsia"/>
          <w:kern w:val="0"/>
          <w:szCs w:val="21"/>
        </w:rPr>
        <w:t>（以下「甲」という。）と買受人</w:t>
      </w:r>
      <w:r w:rsidRPr="00390BA9">
        <w:rPr>
          <w:rFonts w:asciiTheme="minorEastAsia" w:hAnsiTheme="minorEastAsia" w:cs="Generic0-Regular"/>
          <w:kern w:val="0"/>
          <w:szCs w:val="21"/>
        </w:rPr>
        <w:t xml:space="preserve"> </w:t>
      </w:r>
      <w:r w:rsidRPr="00390BA9">
        <w:rPr>
          <w:rFonts w:asciiTheme="minorEastAsia" w:hAnsiTheme="minorEastAsia" w:cs="Generic0-Regular" w:hint="eastAsia"/>
          <w:kern w:val="0"/>
          <w:szCs w:val="21"/>
        </w:rPr>
        <w:t>（以下「乙」という。）とは、この契約書に定めるもののほか、</w:t>
      </w:r>
      <w:r w:rsidR="00501DF7">
        <w:rPr>
          <w:rFonts w:asciiTheme="minorEastAsia" w:hAnsiTheme="minorEastAsia" w:cs="Generic0-Regular" w:hint="eastAsia"/>
          <w:kern w:val="0"/>
          <w:szCs w:val="21"/>
        </w:rPr>
        <w:t>吉野町</w:t>
      </w:r>
      <w:r w:rsidRPr="00390BA9">
        <w:rPr>
          <w:rFonts w:asciiTheme="minorEastAsia" w:hAnsiTheme="minorEastAsia" w:cs="Generic0-Regular" w:hint="eastAsia"/>
          <w:kern w:val="0"/>
          <w:szCs w:val="21"/>
        </w:rPr>
        <w:t>契約規則及び</w:t>
      </w:r>
      <w:r w:rsidR="00501DF7">
        <w:rPr>
          <w:rFonts w:asciiTheme="minorEastAsia" w:hAnsiTheme="minorEastAsia" w:cs="Generic0-Regular" w:hint="eastAsia"/>
          <w:kern w:val="0"/>
          <w:szCs w:val="21"/>
        </w:rPr>
        <w:t>吉野町</w:t>
      </w:r>
      <w:r w:rsidRPr="00390BA9">
        <w:rPr>
          <w:rFonts w:asciiTheme="minorEastAsia" w:hAnsiTheme="minorEastAsia" w:cs="Generic0-Regular" w:hint="eastAsia"/>
          <w:kern w:val="0"/>
          <w:szCs w:val="21"/>
        </w:rPr>
        <w:t>インターネット公有</w:t>
      </w:r>
      <w:r w:rsidR="00D37710">
        <w:rPr>
          <w:rFonts w:asciiTheme="minorEastAsia" w:hAnsiTheme="minorEastAsia" w:cs="Generic0-Regular" w:hint="eastAsia"/>
          <w:kern w:val="0"/>
          <w:szCs w:val="21"/>
        </w:rPr>
        <w:t>財産売却ガイドライン等の諸規定を遵守し、</w:t>
      </w:r>
      <w:r w:rsidR="00501DF7">
        <w:rPr>
          <w:rFonts w:asciiTheme="minorEastAsia" w:hAnsiTheme="minorEastAsia" w:cs="Generic0-Regular" w:hint="eastAsia"/>
          <w:kern w:val="0"/>
          <w:szCs w:val="21"/>
        </w:rPr>
        <w:t>吉野町</w:t>
      </w:r>
      <w:r w:rsidRPr="00390BA9">
        <w:rPr>
          <w:rFonts w:asciiTheme="minorEastAsia" w:hAnsiTheme="minorEastAsia" w:cs="Generic0-Regular" w:hint="eastAsia"/>
          <w:kern w:val="0"/>
          <w:szCs w:val="21"/>
        </w:rPr>
        <w:t>有財産の売買契約を締結する。</w:t>
      </w:r>
    </w:p>
    <w:p w14:paraId="654627EE" w14:textId="77777777" w:rsidR="00390BA9" w:rsidRPr="00390BA9" w:rsidRDefault="00390BA9" w:rsidP="00390BA9">
      <w:pPr>
        <w:autoSpaceDE w:val="0"/>
        <w:autoSpaceDN w:val="0"/>
        <w:adjustRightInd w:val="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（信義誠実の義務）</w:t>
      </w:r>
    </w:p>
    <w:p w14:paraId="4F76CFD1" w14:textId="77777777" w:rsidR="00390BA9" w:rsidRPr="00390BA9" w:rsidRDefault="00390BA9" w:rsidP="00390BA9">
      <w:pPr>
        <w:autoSpaceDE w:val="0"/>
        <w:autoSpaceDN w:val="0"/>
        <w:adjustRightInd w:val="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第１条</w:t>
      </w:r>
      <w:r w:rsidRPr="00390BA9">
        <w:rPr>
          <w:rFonts w:asciiTheme="minorEastAsia" w:hAnsiTheme="minorEastAsia" w:cs="Generic0-Regular"/>
          <w:kern w:val="0"/>
          <w:szCs w:val="21"/>
        </w:rPr>
        <w:t xml:space="preserve"> </w:t>
      </w:r>
      <w:r w:rsidRPr="00390BA9">
        <w:rPr>
          <w:rFonts w:asciiTheme="minorEastAsia" w:hAnsiTheme="minorEastAsia" w:cs="Generic0-Regular" w:hint="eastAsia"/>
          <w:kern w:val="0"/>
          <w:szCs w:val="21"/>
        </w:rPr>
        <w:t>甲乙両者は、信義を重んじ、誠実にこの契約を履行しなければならない。</w:t>
      </w:r>
    </w:p>
    <w:p w14:paraId="1C0F7685" w14:textId="77777777" w:rsidR="00390BA9" w:rsidRPr="00390BA9" w:rsidRDefault="00390BA9" w:rsidP="00390BA9">
      <w:pPr>
        <w:autoSpaceDE w:val="0"/>
        <w:autoSpaceDN w:val="0"/>
        <w:adjustRightInd w:val="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２</w:t>
      </w:r>
      <w:r w:rsidRPr="00390BA9">
        <w:rPr>
          <w:rFonts w:asciiTheme="minorEastAsia" w:hAnsiTheme="minorEastAsia" w:cs="Generic0-Regular"/>
          <w:kern w:val="0"/>
          <w:szCs w:val="21"/>
        </w:rPr>
        <w:t xml:space="preserve"> </w:t>
      </w:r>
      <w:r w:rsidRPr="00390BA9">
        <w:rPr>
          <w:rFonts w:asciiTheme="minorEastAsia" w:hAnsiTheme="minorEastAsia" w:cs="Generic0-Regular" w:hint="eastAsia"/>
          <w:kern w:val="0"/>
          <w:szCs w:val="21"/>
        </w:rPr>
        <w:t>甲乙両者は、日本国の法令を遵守し、この契約を履行しなければならない。</w:t>
      </w:r>
    </w:p>
    <w:p w14:paraId="18428DE2" w14:textId="77777777" w:rsidR="00390BA9" w:rsidRPr="00390BA9" w:rsidRDefault="00390BA9" w:rsidP="007F5675">
      <w:pPr>
        <w:autoSpaceDE w:val="0"/>
        <w:autoSpaceDN w:val="0"/>
        <w:adjustRightInd w:val="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（売買物件及び売買代金）</w:t>
      </w:r>
    </w:p>
    <w:p w14:paraId="4C49C81B" w14:textId="77A17C75" w:rsidR="00390BA9" w:rsidRDefault="00390BA9" w:rsidP="0037041B">
      <w:pPr>
        <w:autoSpaceDE w:val="0"/>
        <w:autoSpaceDN w:val="0"/>
        <w:adjustRightInd w:val="0"/>
        <w:ind w:left="210" w:hangingChars="100" w:hanging="21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第２条</w:t>
      </w:r>
      <w:r w:rsidRPr="00390BA9">
        <w:rPr>
          <w:rFonts w:asciiTheme="minorEastAsia" w:hAnsiTheme="minorEastAsia" w:cs="Generic0-Regular"/>
          <w:kern w:val="0"/>
          <w:szCs w:val="21"/>
        </w:rPr>
        <w:t xml:space="preserve"> </w:t>
      </w:r>
      <w:r w:rsidRPr="00390BA9">
        <w:rPr>
          <w:rFonts w:asciiTheme="minorEastAsia" w:hAnsiTheme="minorEastAsia" w:cs="Generic0-Regular" w:hint="eastAsia"/>
          <w:kern w:val="0"/>
          <w:szCs w:val="21"/>
        </w:rPr>
        <w:t>甲は、次に掲げる物件（以下「売買物件」という。）を</w:t>
      </w:r>
      <w:r w:rsidRPr="00D37710">
        <w:rPr>
          <w:rFonts w:asciiTheme="minorEastAsia" w:hAnsiTheme="minorEastAsia" w:cs="Generic0-Regular" w:hint="eastAsia"/>
          <w:kern w:val="0"/>
          <w:szCs w:val="21"/>
          <w:u w:val="single"/>
        </w:rPr>
        <w:t>金</w:t>
      </w:r>
      <w:r w:rsidR="0037041B">
        <w:rPr>
          <w:rFonts w:asciiTheme="minorEastAsia" w:hAnsiTheme="minorEastAsia" w:cs="Generic0-Regular" w:hint="eastAsia"/>
          <w:kern w:val="0"/>
          <w:szCs w:val="21"/>
          <w:u w:val="single"/>
        </w:rPr>
        <w:t xml:space="preserve">　</w:t>
      </w:r>
      <w:r w:rsidR="00501DF7">
        <w:rPr>
          <w:rFonts w:asciiTheme="minorEastAsia" w:hAnsiTheme="minorEastAsia" w:cs="Generic0-Regular" w:hint="eastAsia"/>
          <w:kern w:val="0"/>
          <w:szCs w:val="21"/>
          <w:u w:val="single"/>
        </w:rPr>
        <w:t xml:space="preserve">　　　　　</w:t>
      </w:r>
      <w:r w:rsidR="0037041B">
        <w:rPr>
          <w:rFonts w:asciiTheme="minorEastAsia" w:hAnsiTheme="minorEastAsia" w:cs="Generic0-Regular" w:hint="eastAsia"/>
          <w:kern w:val="0"/>
          <w:szCs w:val="21"/>
          <w:u w:val="single"/>
        </w:rPr>
        <w:t xml:space="preserve">　</w:t>
      </w:r>
      <w:r w:rsidRPr="00D37710">
        <w:rPr>
          <w:rFonts w:asciiTheme="minorEastAsia" w:hAnsiTheme="minorEastAsia" w:cs="Generic0-Regular" w:hint="eastAsia"/>
          <w:kern w:val="0"/>
          <w:szCs w:val="21"/>
          <w:u w:val="single"/>
        </w:rPr>
        <w:t>円</w:t>
      </w:r>
      <w:r w:rsidRPr="00390BA9">
        <w:rPr>
          <w:rFonts w:asciiTheme="minorEastAsia" w:hAnsiTheme="minorEastAsia" w:cs="Generic0-Regular" w:hint="eastAsia"/>
          <w:kern w:val="0"/>
          <w:szCs w:val="21"/>
        </w:rPr>
        <w:t>をもって乙に売り渡し、乙はこれを買い受ける。</w:t>
      </w:r>
    </w:p>
    <w:p w14:paraId="458E85B5" w14:textId="77777777" w:rsidR="00390BA9" w:rsidRDefault="00390BA9" w:rsidP="00390BA9">
      <w:pPr>
        <w:autoSpaceDE w:val="0"/>
        <w:autoSpaceDN w:val="0"/>
        <w:adjustRightInd w:val="0"/>
        <w:jc w:val="left"/>
        <w:rPr>
          <w:rFonts w:asciiTheme="minorEastAsia" w:hAnsiTheme="minorEastAsia" w:cs="Generic0-Regular"/>
          <w:kern w:val="0"/>
          <w:szCs w:val="21"/>
        </w:rPr>
      </w:pPr>
    </w:p>
    <w:tbl>
      <w:tblPr>
        <w:tblStyle w:val="a3"/>
        <w:tblW w:w="8494" w:type="dxa"/>
        <w:tblInd w:w="348" w:type="dxa"/>
        <w:tblLook w:val="04A0" w:firstRow="1" w:lastRow="0" w:firstColumn="1" w:lastColumn="0" w:noHBand="0" w:noVBand="1"/>
      </w:tblPr>
      <w:tblGrid>
        <w:gridCol w:w="1413"/>
        <w:gridCol w:w="3479"/>
        <w:gridCol w:w="992"/>
        <w:gridCol w:w="2610"/>
      </w:tblGrid>
      <w:tr w:rsidR="00D37710" w14:paraId="64DD0B57" w14:textId="77777777" w:rsidTr="000A085F">
        <w:trPr>
          <w:trHeight w:val="611"/>
        </w:trPr>
        <w:tc>
          <w:tcPr>
            <w:tcW w:w="1413" w:type="dxa"/>
          </w:tcPr>
          <w:p w14:paraId="07AC38B0" w14:textId="77777777" w:rsidR="00D37710" w:rsidRDefault="00F66F84" w:rsidP="00D37710">
            <w:pPr>
              <w:autoSpaceDE w:val="0"/>
              <w:autoSpaceDN w:val="0"/>
              <w:adjustRightInd w:val="0"/>
              <w:jc w:val="center"/>
              <w:rPr>
                <w:rFonts w:asciiTheme="minorEastAsia" w:hAnsiTheme="minorEastAsia" w:cs="Generic0-Regular"/>
                <w:kern w:val="0"/>
                <w:szCs w:val="21"/>
              </w:rPr>
            </w:pPr>
            <w:r>
              <w:rPr>
                <w:rFonts w:asciiTheme="minorEastAsia" w:hAnsiTheme="minorEastAsia" w:cs="Generic0-Regular" w:hint="eastAsia"/>
                <w:kern w:val="0"/>
                <w:szCs w:val="21"/>
              </w:rPr>
              <w:t>区分</w:t>
            </w:r>
            <w:r w:rsidR="00D37710">
              <w:rPr>
                <w:rFonts w:asciiTheme="minorEastAsia" w:hAnsiTheme="minorEastAsia" w:cs="Generic0-Regular" w:hint="eastAsia"/>
                <w:kern w:val="0"/>
                <w:szCs w:val="21"/>
              </w:rPr>
              <w:t>番号</w:t>
            </w:r>
          </w:p>
        </w:tc>
        <w:tc>
          <w:tcPr>
            <w:tcW w:w="3479" w:type="dxa"/>
          </w:tcPr>
          <w:p w14:paraId="750779CC" w14:textId="77777777" w:rsidR="00D37710" w:rsidRDefault="00D37710" w:rsidP="00D37710">
            <w:pPr>
              <w:autoSpaceDE w:val="0"/>
              <w:autoSpaceDN w:val="0"/>
              <w:adjustRightInd w:val="0"/>
              <w:jc w:val="center"/>
              <w:rPr>
                <w:rFonts w:asciiTheme="minorEastAsia" w:hAnsiTheme="minorEastAsia" w:cs="Generic0-Regular"/>
                <w:kern w:val="0"/>
                <w:szCs w:val="21"/>
              </w:rPr>
            </w:pPr>
            <w:r>
              <w:rPr>
                <w:rFonts w:asciiTheme="minorEastAsia" w:hAnsiTheme="minorEastAsia" w:cs="Generic0-Regular" w:hint="eastAsia"/>
                <w:kern w:val="0"/>
                <w:szCs w:val="21"/>
              </w:rPr>
              <w:t>物件名</w:t>
            </w:r>
          </w:p>
        </w:tc>
        <w:tc>
          <w:tcPr>
            <w:tcW w:w="992" w:type="dxa"/>
          </w:tcPr>
          <w:p w14:paraId="3AD87A5A" w14:textId="77777777" w:rsidR="00D37710" w:rsidRDefault="00D37710" w:rsidP="00D37710">
            <w:pPr>
              <w:autoSpaceDE w:val="0"/>
              <w:autoSpaceDN w:val="0"/>
              <w:adjustRightInd w:val="0"/>
              <w:jc w:val="center"/>
              <w:rPr>
                <w:rFonts w:asciiTheme="minorEastAsia" w:hAnsiTheme="minorEastAsia" w:cs="Generic0-Regular"/>
                <w:kern w:val="0"/>
                <w:szCs w:val="21"/>
              </w:rPr>
            </w:pPr>
            <w:r>
              <w:rPr>
                <w:rFonts w:asciiTheme="minorEastAsia" w:hAnsiTheme="minorEastAsia" w:cs="Generic0-Regular" w:hint="eastAsia"/>
                <w:kern w:val="0"/>
                <w:szCs w:val="21"/>
              </w:rPr>
              <w:t>数量</w:t>
            </w:r>
          </w:p>
        </w:tc>
        <w:tc>
          <w:tcPr>
            <w:tcW w:w="2610" w:type="dxa"/>
          </w:tcPr>
          <w:p w14:paraId="1DDA9043" w14:textId="77777777" w:rsidR="00D37710" w:rsidRDefault="00D37710" w:rsidP="00D37710">
            <w:pPr>
              <w:autoSpaceDE w:val="0"/>
              <w:autoSpaceDN w:val="0"/>
              <w:adjustRightInd w:val="0"/>
              <w:jc w:val="center"/>
              <w:rPr>
                <w:rFonts w:asciiTheme="minorEastAsia" w:hAnsiTheme="minorEastAsia" w:cs="Generic0-Regular"/>
                <w:kern w:val="0"/>
                <w:szCs w:val="21"/>
              </w:rPr>
            </w:pPr>
            <w:r>
              <w:rPr>
                <w:rFonts w:asciiTheme="minorEastAsia" w:hAnsiTheme="minorEastAsia" w:cs="Generic0-Regular" w:hint="eastAsia"/>
                <w:kern w:val="0"/>
                <w:szCs w:val="21"/>
              </w:rPr>
              <w:t>摘要</w:t>
            </w:r>
          </w:p>
        </w:tc>
      </w:tr>
      <w:tr w:rsidR="00D37710" w14:paraId="7C8B6C8E" w14:textId="77777777" w:rsidTr="000A085F">
        <w:trPr>
          <w:trHeight w:val="563"/>
        </w:trPr>
        <w:tc>
          <w:tcPr>
            <w:tcW w:w="1413" w:type="dxa"/>
          </w:tcPr>
          <w:p w14:paraId="56F697A3" w14:textId="77777777" w:rsidR="00D37710" w:rsidRDefault="00D37710" w:rsidP="007F5675">
            <w:pPr>
              <w:autoSpaceDE w:val="0"/>
              <w:autoSpaceDN w:val="0"/>
              <w:adjustRightInd w:val="0"/>
              <w:jc w:val="center"/>
              <w:rPr>
                <w:rFonts w:asciiTheme="minorEastAsia" w:hAnsiTheme="minorEastAsia" w:cs="Generic0-Regular"/>
                <w:kern w:val="0"/>
                <w:szCs w:val="21"/>
              </w:rPr>
            </w:pPr>
          </w:p>
          <w:p w14:paraId="0F0900DE" w14:textId="6293B0E8" w:rsidR="00501DF7" w:rsidRDefault="00501DF7" w:rsidP="007F5675">
            <w:pPr>
              <w:autoSpaceDE w:val="0"/>
              <w:autoSpaceDN w:val="0"/>
              <w:adjustRightInd w:val="0"/>
              <w:jc w:val="center"/>
              <w:rPr>
                <w:rFonts w:asciiTheme="minorEastAsia" w:hAnsiTheme="minorEastAsia" w:cs="Generic0-Regular"/>
                <w:kern w:val="0"/>
                <w:szCs w:val="21"/>
              </w:rPr>
            </w:pPr>
          </w:p>
        </w:tc>
        <w:tc>
          <w:tcPr>
            <w:tcW w:w="3479" w:type="dxa"/>
          </w:tcPr>
          <w:p w14:paraId="43B671FE" w14:textId="7A093C06" w:rsidR="00D37710" w:rsidRDefault="00D37710" w:rsidP="00E6624D">
            <w:pPr>
              <w:autoSpaceDE w:val="0"/>
              <w:autoSpaceDN w:val="0"/>
              <w:adjustRightInd w:val="0"/>
              <w:jc w:val="left"/>
              <w:rPr>
                <w:rFonts w:asciiTheme="minorEastAsia" w:hAnsiTheme="minorEastAsia" w:cs="Generic0-Regular"/>
                <w:kern w:val="0"/>
                <w:szCs w:val="21"/>
              </w:rPr>
            </w:pPr>
          </w:p>
        </w:tc>
        <w:tc>
          <w:tcPr>
            <w:tcW w:w="992" w:type="dxa"/>
          </w:tcPr>
          <w:p w14:paraId="493FEA26" w14:textId="24AC1E0A" w:rsidR="00D37710" w:rsidRDefault="00D37710" w:rsidP="007F5675">
            <w:pPr>
              <w:autoSpaceDE w:val="0"/>
              <w:autoSpaceDN w:val="0"/>
              <w:adjustRightInd w:val="0"/>
              <w:jc w:val="center"/>
              <w:rPr>
                <w:rFonts w:asciiTheme="minorEastAsia" w:hAnsiTheme="minorEastAsia" w:cs="Generic0-Regular"/>
                <w:kern w:val="0"/>
                <w:szCs w:val="21"/>
              </w:rPr>
            </w:pPr>
          </w:p>
        </w:tc>
        <w:tc>
          <w:tcPr>
            <w:tcW w:w="2610" w:type="dxa"/>
          </w:tcPr>
          <w:p w14:paraId="34069B95" w14:textId="77777777" w:rsidR="00D37710" w:rsidRDefault="00D37710" w:rsidP="007F5675">
            <w:pPr>
              <w:autoSpaceDE w:val="0"/>
              <w:autoSpaceDN w:val="0"/>
              <w:adjustRightInd w:val="0"/>
              <w:jc w:val="center"/>
              <w:rPr>
                <w:rFonts w:asciiTheme="minorEastAsia" w:hAnsiTheme="minorEastAsia" w:cs="Generic0-Regular"/>
                <w:kern w:val="0"/>
                <w:szCs w:val="21"/>
              </w:rPr>
            </w:pPr>
          </w:p>
        </w:tc>
      </w:tr>
    </w:tbl>
    <w:p w14:paraId="0BD08417" w14:textId="77777777" w:rsidR="00390BA9" w:rsidRPr="00390BA9" w:rsidRDefault="00390BA9" w:rsidP="00390BA9">
      <w:pPr>
        <w:autoSpaceDE w:val="0"/>
        <w:autoSpaceDN w:val="0"/>
        <w:adjustRightInd w:val="0"/>
        <w:jc w:val="left"/>
        <w:rPr>
          <w:rFonts w:asciiTheme="minorEastAsia" w:hAnsiTheme="minorEastAsia" w:cs="Generic0-Regular"/>
          <w:kern w:val="0"/>
          <w:szCs w:val="21"/>
        </w:rPr>
      </w:pPr>
    </w:p>
    <w:p w14:paraId="59682D9C" w14:textId="77777777" w:rsidR="00390BA9" w:rsidRPr="00390BA9" w:rsidRDefault="00390BA9" w:rsidP="00390BA9">
      <w:pPr>
        <w:autoSpaceDE w:val="0"/>
        <w:autoSpaceDN w:val="0"/>
        <w:adjustRightInd w:val="0"/>
        <w:jc w:val="left"/>
        <w:rPr>
          <w:rFonts w:asciiTheme="minorEastAsia" w:hAnsiTheme="minorEastAsia" w:cs="Generic0-Regular"/>
          <w:kern w:val="0"/>
          <w:szCs w:val="21"/>
        </w:rPr>
      </w:pPr>
      <w:r w:rsidRPr="00390BA9">
        <w:rPr>
          <w:rFonts w:asciiTheme="minorEastAsia" w:hAnsiTheme="minorEastAsia" w:cs="Generic0-Regular"/>
          <w:kern w:val="0"/>
          <w:szCs w:val="21"/>
        </w:rPr>
        <w:t>(</w:t>
      </w:r>
      <w:r w:rsidRPr="00390BA9">
        <w:rPr>
          <w:rFonts w:asciiTheme="minorEastAsia" w:hAnsiTheme="minorEastAsia" w:cs="Generic0-Regular" w:hint="eastAsia"/>
          <w:kern w:val="0"/>
          <w:szCs w:val="21"/>
        </w:rPr>
        <w:t>契約保証金）</w:t>
      </w:r>
    </w:p>
    <w:p w14:paraId="0B2B4940" w14:textId="60948EFC" w:rsidR="00390BA9" w:rsidRPr="00390BA9" w:rsidRDefault="00390BA9" w:rsidP="00501DF7">
      <w:pPr>
        <w:autoSpaceDE w:val="0"/>
        <w:autoSpaceDN w:val="0"/>
        <w:adjustRightInd w:val="0"/>
        <w:ind w:left="210" w:hangingChars="100" w:hanging="21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第３条</w:t>
      </w:r>
      <w:r w:rsidRPr="00390BA9">
        <w:rPr>
          <w:rFonts w:asciiTheme="minorEastAsia" w:hAnsiTheme="minorEastAsia" w:cs="Generic0-Regular"/>
          <w:kern w:val="0"/>
          <w:szCs w:val="21"/>
        </w:rPr>
        <w:t xml:space="preserve"> </w:t>
      </w:r>
      <w:r w:rsidRPr="00390BA9">
        <w:rPr>
          <w:rFonts w:asciiTheme="minorEastAsia" w:hAnsiTheme="minorEastAsia" w:cs="Generic0-Regular" w:hint="eastAsia"/>
          <w:kern w:val="0"/>
          <w:szCs w:val="21"/>
        </w:rPr>
        <w:t>乙は、この契約締結と同時に契約保証金（入札保証金を充当）として</w:t>
      </w:r>
      <w:r w:rsidRPr="00D37710">
        <w:rPr>
          <w:rFonts w:asciiTheme="minorEastAsia" w:hAnsiTheme="minorEastAsia" w:cs="Generic0-Regular" w:hint="eastAsia"/>
          <w:kern w:val="0"/>
          <w:szCs w:val="21"/>
          <w:u w:val="single"/>
        </w:rPr>
        <w:t>金</w:t>
      </w:r>
      <w:r w:rsidR="00501DF7">
        <w:rPr>
          <w:rFonts w:asciiTheme="minorEastAsia" w:hAnsiTheme="minorEastAsia" w:cs="Generic0-Regular" w:hint="eastAsia"/>
          <w:kern w:val="0"/>
          <w:szCs w:val="21"/>
          <w:u w:val="single"/>
        </w:rPr>
        <w:t xml:space="preserve">　　　　</w:t>
      </w:r>
      <w:r w:rsidR="0037041B">
        <w:rPr>
          <w:rFonts w:asciiTheme="minorEastAsia" w:hAnsiTheme="minorEastAsia" w:cs="Generic0-Regular" w:hint="eastAsia"/>
          <w:kern w:val="0"/>
          <w:szCs w:val="21"/>
          <w:u w:val="single"/>
        </w:rPr>
        <w:t xml:space="preserve">　</w:t>
      </w:r>
      <w:r w:rsidRPr="00D37710">
        <w:rPr>
          <w:rFonts w:asciiTheme="minorEastAsia" w:hAnsiTheme="minorEastAsia" w:cs="Generic0-Regular" w:hint="eastAsia"/>
          <w:kern w:val="0"/>
          <w:szCs w:val="21"/>
          <w:u w:val="single"/>
        </w:rPr>
        <w:t>円</w:t>
      </w:r>
      <w:r w:rsidRPr="00390BA9">
        <w:rPr>
          <w:rFonts w:asciiTheme="minorEastAsia" w:hAnsiTheme="minorEastAsia" w:cs="Generic0-Regular" w:hint="eastAsia"/>
          <w:kern w:val="0"/>
          <w:szCs w:val="21"/>
        </w:rPr>
        <w:t>を甲に納付しなければならない。</w:t>
      </w:r>
    </w:p>
    <w:p w14:paraId="16A5DA4B" w14:textId="77777777" w:rsidR="00390BA9" w:rsidRPr="00390BA9" w:rsidRDefault="00390BA9" w:rsidP="00390BA9">
      <w:pPr>
        <w:autoSpaceDE w:val="0"/>
        <w:autoSpaceDN w:val="0"/>
        <w:adjustRightInd w:val="0"/>
        <w:ind w:left="210" w:hangingChars="100" w:hanging="21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２</w:t>
      </w:r>
      <w:r w:rsidRPr="00390BA9">
        <w:rPr>
          <w:rFonts w:asciiTheme="minorEastAsia" w:hAnsiTheme="minorEastAsia" w:cs="Generic0-Regular"/>
          <w:kern w:val="0"/>
          <w:szCs w:val="21"/>
        </w:rPr>
        <w:t xml:space="preserve"> </w:t>
      </w:r>
      <w:r w:rsidRPr="00390BA9">
        <w:rPr>
          <w:rFonts w:asciiTheme="minorEastAsia" w:hAnsiTheme="minorEastAsia" w:cs="Generic0-Regular" w:hint="eastAsia"/>
          <w:kern w:val="0"/>
          <w:szCs w:val="21"/>
        </w:rPr>
        <w:t>前項の契約保証金は、第１３条に定める損害賠償額の予定又はその一部と解釈しないものとする。</w:t>
      </w:r>
    </w:p>
    <w:p w14:paraId="73B43201" w14:textId="77777777" w:rsidR="00390BA9" w:rsidRPr="00390BA9" w:rsidRDefault="00390BA9" w:rsidP="00390BA9">
      <w:pPr>
        <w:autoSpaceDE w:val="0"/>
        <w:autoSpaceDN w:val="0"/>
        <w:adjustRightInd w:val="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３</w:t>
      </w:r>
      <w:r w:rsidRPr="00390BA9">
        <w:rPr>
          <w:rFonts w:asciiTheme="minorEastAsia" w:hAnsiTheme="minorEastAsia" w:cs="Generic0-Regular"/>
          <w:kern w:val="0"/>
          <w:szCs w:val="21"/>
        </w:rPr>
        <w:t xml:space="preserve"> </w:t>
      </w:r>
      <w:r w:rsidRPr="00390BA9">
        <w:rPr>
          <w:rFonts w:asciiTheme="minorEastAsia" w:hAnsiTheme="minorEastAsia" w:cs="Generic0-Regular" w:hint="eastAsia"/>
          <w:kern w:val="0"/>
          <w:szCs w:val="21"/>
        </w:rPr>
        <w:t>第１項の契約保証金には、利息を付さないものとする。</w:t>
      </w:r>
    </w:p>
    <w:p w14:paraId="62EF4A7F" w14:textId="77777777" w:rsidR="00390BA9" w:rsidRPr="00390BA9" w:rsidRDefault="00390BA9" w:rsidP="00390BA9">
      <w:pPr>
        <w:autoSpaceDE w:val="0"/>
        <w:autoSpaceDN w:val="0"/>
        <w:adjustRightInd w:val="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（代金の支払）</w:t>
      </w:r>
    </w:p>
    <w:p w14:paraId="1109C6FA" w14:textId="046D3B00" w:rsidR="00390BA9" w:rsidRPr="00390BA9" w:rsidRDefault="00390BA9" w:rsidP="00390BA9">
      <w:pPr>
        <w:autoSpaceDE w:val="0"/>
        <w:autoSpaceDN w:val="0"/>
        <w:adjustRightInd w:val="0"/>
        <w:ind w:left="210" w:hangingChars="100" w:hanging="21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第４条</w:t>
      </w:r>
      <w:r w:rsidRPr="00390BA9">
        <w:rPr>
          <w:rFonts w:asciiTheme="minorEastAsia" w:hAnsiTheme="minorEastAsia" w:cs="Generic0-Regular"/>
          <w:kern w:val="0"/>
          <w:szCs w:val="21"/>
        </w:rPr>
        <w:t xml:space="preserve"> </w:t>
      </w:r>
      <w:r w:rsidRPr="00390BA9">
        <w:rPr>
          <w:rFonts w:asciiTheme="minorEastAsia" w:hAnsiTheme="minorEastAsia" w:cs="Generic0-Regular" w:hint="eastAsia"/>
          <w:kern w:val="0"/>
          <w:szCs w:val="21"/>
        </w:rPr>
        <w:t>乙は、売買代金を、甲が指定する日までに</w:t>
      </w:r>
      <w:r w:rsidR="00501DF7">
        <w:rPr>
          <w:rFonts w:asciiTheme="minorEastAsia" w:hAnsiTheme="minorEastAsia" w:cs="Generic0-Regular" w:hint="eastAsia"/>
          <w:kern w:val="0"/>
          <w:szCs w:val="21"/>
        </w:rPr>
        <w:t>吉野町</w:t>
      </w:r>
      <w:r w:rsidRPr="00390BA9">
        <w:rPr>
          <w:rFonts w:asciiTheme="minorEastAsia" w:hAnsiTheme="minorEastAsia" w:cs="Generic0-Regular" w:hint="eastAsia"/>
          <w:kern w:val="0"/>
          <w:szCs w:val="21"/>
        </w:rPr>
        <w:t>指定金融機関において一括で甲に支払わなければならない。</w:t>
      </w:r>
    </w:p>
    <w:p w14:paraId="3F231A52" w14:textId="77777777" w:rsidR="00390BA9" w:rsidRPr="00390BA9" w:rsidRDefault="00390BA9" w:rsidP="00390BA9">
      <w:pPr>
        <w:autoSpaceDE w:val="0"/>
        <w:autoSpaceDN w:val="0"/>
        <w:adjustRightInd w:val="0"/>
        <w:ind w:left="210" w:hangingChars="100" w:hanging="21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２</w:t>
      </w:r>
      <w:r w:rsidRPr="00390BA9">
        <w:rPr>
          <w:rFonts w:asciiTheme="minorEastAsia" w:hAnsiTheme="minorEastAsia" w:cs="Generic0-Regular"/>
          <w:kern w:val="0"/>
          <w:szCs w:val="21"/>
        </w:rPr>
        <w:t xml:space="preserve"> </w:t>
      </w:r>
      <w:r w:rsidRPr="00390BA9">
        <w:rPr>
          <w:rFonts w:asciiTheme="minorEastAsia" w:hAnsiTheme="minorEastAsia" w:cs="Generic0-Regular" w:hint="eastAsia"/>
          <w:kern w:val="0"/>
          <w:szCs w:val="21"/>
        </w:rPr>
        <w:t>乙が前項の売買代金の支払いに当たり、売買代金から契約保証金相当額を控除した金額を甲に支払ったときは、売買代金の全額の支払いがあったものとする。</w:t>
      </w:r>
    </w:p>
    <w:p w14:paraId="40B589CA" w14:textId="77777777" w:rsidR="00390BA9" w:rsidRDefault="00390BA9" w:rsidP="00390BA9">
      <w:pPr>
        <w:autoSpaceDE w:val="0"/>
        <w:autoSpaceDN w:val="0"/>
        <w:adjustRightInd w:val="0"/>
        <w:ind w:left="210" w:hangingChars="100" w:hanging="21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３</w:t>
      </w:r>
      <w:r w:rsidRPr="00390BA9">
        <w:rPr>
          <w:rFonts w:asciiTheme="minorEastAsia" w:hAnsiTheme="minorEastAsia" w:cs="Generic0-Regular"/>
          <w:kern w:val="0"/>
          <w:szCs w:val="21"/>
        </w:rPr>
        <w:t xml:space="preserve"> </w:t>
      </w:r>
      <w:r w:rsidRPr="00390BA9">
        <w:rPr>
          <w:rFonts w:asciiTheme="minorEastAsia" w:hAnsiTheme="minorEastAsia" w:cs="Generic0-Regular" w:hint="eastAsia"/>
          <w:kern w:val="0"/>
          <w:szCs w:val="21"/>
        </w:rPr>
        <w:t>乙は、前項の規定によろうとするときは、売買代金から契約保証金相当額を控除した金額を甲に支払うとともに、契約保証金を売買代金に充当したい旨を表示した書面を甲に提出し</w:t>
      </w:r>
      <w:r w:rsidRPr="00390BA9">
        <w:rPr>
          <w:rFonts w:asciiTheme="minorEastAsia" w:hAnsiTheme="minorEastAsia" w:cs="Generic0-Regular" w:hint="eastAsia"/>
          <w:kern w:val="0"/>
          <w:szCs w:val="21"/>
        </w:rPr>
        <w:lastRenderedPageBreak/>
        <w:t>なければならない。</w:t>
      </w:r>
    </w:p>
    <w:p w14:paraId="0F73E799" w14:textId="2FA848A7" w:rsidR="002E2784" w:rsidRPr="00390BA9" w:rsidRDefault="002E2784" w:rsidP="00390BA9">
      <w:pPr>
        <w:autoSpaceDE w:val="0"/>
        <w:autoSpaceDN w:val="0"/>
        <w:adjustRightInd w:val="0"/>
        <w:ind w:left="210" w:hangingChars="100" w:hanging="210"/>
        <w:jc w:val="left"/>
        <w:rPr>
          <w:rFonts w:asciiTheme="minorEastAsia" w:hAnsiTheme="minorEastAsia" w:cs="Generic0-Regular"/>
          <w:kern w:val="0"/>
          <w:szCs w:val="21"/>
        </w:rPr>
      </w:pPr>
      <w:r>
        <w:rPr>
          <w:rFonts w:asciiTheme="minorEastAsia" w:hAnsiTheme="minorEastAsia" w:cs="Generic0-Regular" w:hint="eastAsia"/>
          <w:kern w:val="0"/>
          <w:szCs w:val="21"/>
        </w:rPr>
        <w:t>４ 乙は、売買代金とは別に、リサイクル料金として</w:t>
      </w:r>
      <w:r w:rsidRPr="002E2784">
        <w:rPr>
          <w:rFonts w:asciiTheme="minorEastAsia" w:hAnsiTheme="minorEastAsia" w:cs="Generic0-Regular" w:hint="eastAsia"/>
          <w:kern w:val="0"/>
          <w:szCs w:val="21"/>
          <w:u w:val="single"/>
        </w:rPr>
        <w:t xml:space="preserve">金　</w:t>
      </w:r>
      <w:r w:rsidR="00501DF7">
        <w:rPr>
          <w:rFonts w:asciiTheme="minorEastAsia" w:hAnsiTheme="minorEastAsia" w:cs="Generic0-Regular" w:hint="eastAsia"/>
          <w:kern w:val="0"/>
          <w:szCs w:val="21"/>
          <w:u w:val="single"/>
        </w:rPr>
        <w:t xml:space="preserve">　　　　　</w:t>
      </w:r>
      <w:r w:rsidRPr="002E2784">
        <w:rPr>
          <w:rFonts w:asciiTheme="minorEastAsia" w:hAnsiTheme="minorEastAsia" w:cs="Generic0-Regular" w:hint="eastAsia"/>
          <w:kern w:val="0"/>
          <w:szCs w:val="21"/>
          <w:u w:val="single"/>
        </w:rPr>
        <w:t xml:space="preserve">　円</w:t>
      </w:r>
      <w:r>
        <w:rPr>
          <w:rFonts w:asciiTheme="minorEastAsia" w:hAnsiTheme="minorEastAsia" w:cs="Generic0-Regular" w:hint="eastAsia"/>
          <w:kern w:val="0"/>
          <w:szCs w:val="21"/>
        </w:rPr>
        <w:t>を甲に支払うものとし、甲は当該車両のリサイクル券を乙に</w:t>
      </w:r>
      <w:r w:rsidR="008B1C7B">
        <w:rPr>
          <w:rFonts w:asciiTheme="minorEastAsia" w:hAnsiTheme="minorEastAsia" w:cs="Generic0-Regular" w:hint="eastAsia"/>
          <w:kern w:val="0"/>
          <w:szCs w:val="21"/>
        </w:rPr>
        <w:t>引き渡す</w:t>
      </w:r>
      <w:r>
        <w:rPr>
          <w:rFonts w:asciiTheme="minorEastAsia" w:hAnsiTheme="minorEastAsia" w:cs="Generic0-Regular" w:hint="eastAsia"/>
          <w:kern w:val="0"/>
          <w:szCs w:val="21"/>
        </w:rPr>
        <w:t>ものとする。</w:t>
      </w:r>
    </w:p>
    <w:p w14:paraId="6C888A8F" w14:textId="77777777" w:rsidR="00390BA9" w:rsidRPr="00390BA9" w:rsidRDefault="00390BA9" w:rsidP="00390BA9">
      <w:pPr>
        <w:autoSpaceDE w:val="0"/>
        <w:autoSpaceDN w:val="0"/>
        <w:adjustRightInd w:val="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（所有権の移転等）</w:t>
      </w:r>
    </w:p>
    <w:p w14:paraId="4D386FB5" w14:textId="77777777" w:rsidR="00390BA9" w:rsidRPr="00390BA9" w:rsidRDefault="00390BA9" w:rsidP="00390BA9">
      <w:pPr>
        <w:autoSpaceDE w:val="0"/>
        <w:autoSpaceDN w:val="0"/>
        <w:adjustRightInd w:val="0"/>
        <w:ind w:left="210" w:hangingChars="100" w:hanging="21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第５条</w:t>
      </w:r>
      <w:r w:rsidRPr="00390BA9">
        <w:rPr>
          <w:rFonts w:asciiTheme="minorEastAsia" w:hAnsiTheme="minorEastAsia" w:cs="Generic0-Regular"/>
          <w:kern w:val="0"/>
          <w:szCs w:val="21"/>
        </w:rPr>
        <w:t xml:space="preserve"> </w:t>
      </w:r>
      <w:r w:rsidRPr="00390BA9">
        <w:rPr>
          <w:rFonts w:asciiTheme="minorEastAsia" w:hAnsiTheme="minorEastAsia" w:cs="Generic0-Regular" w:hint="eastAsia"/>
          <w:kern w:val="0"/>
          <w:szCs w:val="21"/>
        </w:rPr>
        <w:t>売買物件の所有権は、乙が売買代金を完納した時に、甲から乙に移転するものとす</w:t>
      </w:r>
      <w:r w:rsidR="007F5675">
        <w:rPr>
          <w:rFonts w:asciiTheme="minorEastAsia" w:hAnsiTheme="minorEastAsia" w:cs="Generic0-Regular" w:hint="eastAsia"/>
          <w:kern w:val="0"/>
          <w:szCs w:val="21"/>
        </w:rPr>
        <w:t>る</w:t>
      </w:r>
      <w:r w:rsidRPr="00390BA9">
        <w:rPr>
          <w:rFonts w:asciiTheme="minorEastAsia" w:hAnsiTheme="minorEastAsia" w:cs="Generic0-Regular" w:hint="eastAsia"/>
          <w:kern w:val="0"/>
          <w:szCs w:val="21"/>
        </w:rPr>
        <w:t>。</w:t>
      </w:r>
    </w:p>
    <w:p w14:paraId="092251FE" w14:textId="77777777" w:rsidR="00390BA9" w:rsidRPr="00390BA9" w:rsidRDefault="00390BA9" w:rsidP="00390BA9">
      <w:pPr>
        <w:autoSpaceDE w:val="0"/>
        <w:autoSpaceDN w:val="0"/>
        <w:adjustRightInd w:val="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（名義変更手続き及びその費用）</w:t>
      </w:r>
    </w:p>
    <w:p w14:paraId="04B02B95" w14:textId="77777777" w:rsidR="00390BA9" w:rsidRPr="00390BA9" w:rsidRDefault="00390BA9" w:rsidP="00390BA9">
      <w:pPr>
        <w:autoSpaceDE w:val="0"/>
        <w:autoSpaceDN w:val="0"/>
        <w:adjustRightInd w:val="0"/>
        <w:ind w:left="210" w:hangingChars="100" w:hanging="21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第６条</w:t>
      </w:r>
      <w:r w:rsidRPr="00390BA9">
        <w:rPr>
          <w:rFonts w:asciiTheme="minorEastAsia" w:hAnsiTheme="minorEastAsia" w:cs="Generic0-Regular"/>
          <w:kern w:val="0"/>
          <w:szCs w:val="21"/>
        </w:rPr>
        <w:t xml:space="preserve"> </w:t>
      </w:r>
      <w:r w:rsidRPr="00390BA9">
        <w:rPr>
          <w:rFonts w:asciiTheme="minorEastAsia" w:hAnsiTheme="minorEastAsia" w:cs="Generic0-Regular" w:hint="eastAsia"/>
          <w:kern w:val="0"/>
          <w:szCs w:val="21"/>
        </w:rPr>
        <w:t>乙は、前条の規定</w:t>
      </w:r>
      <w:r w:rsidR="007F5675">
        <w:rPr>
          <w:rFonts w:asciiTheme="minorEastAsia" w:hAnsiTheme="minorEastAsia" w:cs="Generic0-Regular" w:hint="eastAsia"/>
          <w:kern w:val="0"/>
          <w:szCs w:val="21"/>
        </w:rPr>
        <w:t>により売買物件の所有権が移転した後に、速やかに町有財産移転登録</w:t>
      </w:r>
      <w:r w:rsidRPr="00390BA9">
        <w:rPr>
          <w:rFonts w:asciiTheme="minorEastAsia" w:hAnsiTheme="minorEastAsia" w:cs="Generic0-Regular" w:hint="eastAsia"/>
          <w:kern w:val="0"/>
          <w:szCs w:val="21"/>
        </w:rPr>
        <w:t>請求書を甲に提出のうえ、甲に対し名義変更手続きに必要な書類を請求するものとし、乙は甲から交付された書類等により、遅延なく名義変更手続き等を行うものとする。</w:t>
      </w:r>
    </w:p>
    <w:p w14:paraId="7584B058" w14:textId="77777777" w:rsidR="00390BA9" w:rsidRPr="00390BA9" w:rsidRDefault="00390BA9" w:rsidP="007A71DF">
      <w:pPr>
        <w:autoSpaceDE w:val="0"/>
        <w:autoSpaceDN w:val="0"/>
        <w:adjustRightInd w:val="0"/>
        <w:ind w:left="210" w:hangingChars="100" w:hanging="21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２</w:t>
      </w:r>
      <w:r w:rsidRPr="00390BA9">
        <w:rPr>
          <w:rFonts w:asciiTheme="minorEastAsia" w:hAnsiTheme="minorEastAsia" w:cs="Generic0-Regular"/>
          <w:kern w:val="0"/>
          <w:szCs w:val="21"/>
        </w:rPr>
        <w:t xml:space="preserve"> </w:t>
      </w:r>
      <w:r w:rsidRPr="00390BA9">
        <w:rPr>
          <w:rFonts w:asciiTheme="minorEastAsia" w:hAnsiTheme="minorEastAsia" w:cs="Generic0-Regular" w:hint="eastAsia"/>
          <w:kern w:val="0"/>
          <w:szCs w:val="21"/>
        </w:rPr>
        <w:t>乙は、名義変更手続き後、甲が指定する名義変更が完了したことを証する書類を、速やかに甲に提出するものとする。</w:t>
      </w:r>
    </w:p>
    <w:p w14:paraId="7E6E092A" w14:textId="77777777" w:rsidR="00390BA9" w:rsidRPr="00390BA9" w:rsidRDefault="00390BA9" w:rsidP="00390BA9">
      <w:pPr>
        <w:autoSpaceDE w:val="0"/>
        <w:autoSpaceDN w:val="0"/>
        <w:adjustRightInd w:val="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３</w:t>
      </w:r>
      <w:r w:rsidRPr="00390BA9">
        <w:rPr>
          <w:rFonts w:asciiTheme="minorEastAsia" w:hAnsiTheme="minorEastAsia" w:cs="Generic0-Regular"/>
          <w:kern w:val="0"/>
          <w:szCs w:val="21"/>
        </w:rPr>
        <w:t xml:space="preserve"> </w:t>
      </w:r>
      <w:r w:rsidRPr="00390BA9">
        <w:rPr>
          <w:rFonts w:asciiTheme="minorEastAsia" w:hAnsiTheme="minorEastAsia" w:cs="Generic0-Regular" w:hint="eastAsia"/>
          <w:kern w:val="0"/>
          <w:szCs w:val="21"/>
        </w:rPr>
        <w:t>前項の名義変更手続き等に要する費用は、乙の負担とする。</w:t>
      </w:r>
    </w:p>
    <w:p w14:paraId="5E62915C" w14:textId="77777777" w:rsidR="00390BA9" w:rsidRPr="00390BA9" w:rsidRDefault="00390BA9" w:rsidP="00390BA9">
      <w:pPr>
        <w:autoSpaceDE w:val="0"/>
        <w:autoSpaceDN w:val="0"/>
        <w:adjustRightInd w:val="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４</w:t>
      </w:r>
      <w:r w:rsidRPr="00390BA9">
        <w:rPr>
          <w:rFonts w:asciiTheme="minorEastAsia" w:hAnsiTheme="minorEastAsia" w:cs="Generic0-Regular"/>
          <w:kern w:val="0"/>
          <w:szCs w:val="21"/>
        </w:rPr>
        <w:t xml:space="preserve"> </w:t>
      </w:r>
      <w:r w:rsidRPr="00390BA9">
        <w:rPr>
          <w:rFonts w:asciiTheme="minorEastAsia" w:hAnsiTheme="minorEastAsia" w:cs="Generic0-Regular" w:hint="eastAsia"/>
          <w:kern w:val="0"/>
          <w:szCs w:val="21"/>
        </w:rPr>
        <w:t>前３項の規定については、名義変更等の必要がない物品については適用しない。</w:t>
      </w:r>
    </w:p>
    <w:p w14:paraId="066F4F11" w14:textId="77777777" w:rsidR="00390BA9" w:rsidRPr="00390BA9" w:rsidRDefault="00390BA9" w:rsidP="00390BA9">
      <w:pPr>
        <w:autoSpaceDE w:val="0"/>
        <w:autoSpaceDN w:val="0"/>
        <w:adjustRightInd w:val="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（売買物件の引渡し）</w:t>
      </w:r>
    </w:p>
    <w:p w14:paraId="7738EE14" w14:textId="77777777" w:rsidR="00390BA9" w:rsidRPr="00390BA9" w:rsidRDefault="00390BA9" w:rsidP="007A71DF">
      <w:pPr>
        <w:autoSpaceDE w:val="0"/>
        <w:autoSpaceDN w:val="0"/>
        <w:adjustRightInd w:val="0"/>
        <w:ind w:left="210" w:hangingChars="100" w:hanging="21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第７条</w:t>
      </w:r>
      <w:r w:rsidRPr="00390BA9">
        <w:rPr>
          <w:rFonts w:asciiTheme="minorEastAsia" w:hAnsiTheme="minorEastAsia" w:cs="Generic0-Regular"/>
          <w:kern w:val="0"/>
          <w:szCs w:val="21"/>
        </w:rPr>
        <w:t xml:space="preserve"> </w:t>
      </w:r>
      <w:r w:rsidRPr="00390BA9">
        <w:rPr>
          <w:rFonts w:asciiTheme="minorEastAsia" w:hAnsiTheme="minorEastAsia" w:cs="Generic0-Regular" w:hint="eastAsia"/>
          <w:kern w:val="0"/>
          <w:szCs w:val="21"/>
        </w:rPr>
        <w:t>甲は、売買物件の所有権が移転した日から３０日以内で両者の定める日に、当該物件を甲の指定する場所において現況有姿のまま乙に引き渡し、乙は、当該物件の受領証を甲に提出するものとする。</w:t>
      </w:r>
    </w:p>
    <w:p w14:paraId="5E126A3A" w14:textId="77777777" w:rsidR="00390BA9" w:rsidRPr="00390BA9" w:rsidRDefault="00390BA9" w:rsidP="007A71DF">
      <w:pPr>
        <w:autoSpaceDE w:val="0"/>
        <w:autoSpaceDN w:val="0"/>
        <w:adjustRightInd w:val="0"/>
        <w:ind w:left="210" w:hangingChars="100" w:hanging="21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２</w:t>
      </w:r>
      <w:r w:rsidRPr="00390BA9">
        <w:rPr>
          <w:rFonts w:asciiTheme="minorEastAsia" w:hAnsiTheme="minorEastAsia" w:cs="Generic0-Regular"/>
          <w:kern w:val="0"/>
          <w:szCs w:val="21"/>
        </w:rPr>
        <w:t xml:space="preserve"> </w:t>
      </w:r>
      <w:r w:rsidRPr="00390BA9">
        <w:rPr>
          <w:rFonts w:asciiTheme="minorEastAsia" w:hAnsiTheme="minorEastAsia" w:cs="Generic0-Regular" w:hint="eastAsia"/>
          <w:kern w:val="0"/>
          <w:szCs w:val="21"/>
        </w:rPr>
        <w:t>乙は、売買物件の引受け及び搬出の実施については、関係法令を遵守し、甲の指示に従うとともに、これにかかる保険加入、輸送手配等の手続きについては、乙が行わなければならない。</w:t>
      </w:r>
    </w:p>
    <w:p w14:paraId="038221BE" w14:textId="77777777" w:rsidR="00390BA9" w:rsidRPr="00390BA9" w:rsidRDefault="00390BA9" w:rsidP="00390BA9">
      <w:pPr>
        <w:autoSpaceDE w:val="0"/>
        <w:autoSpaceDN w:val="0"/>
        <w:adjustRightInd w:val="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３</w:t>
      </w:r>
      <w:r w:rsidRPr="00390BA9">
        <w:rPr>
          <w:rFonts w:asciiTheme="minorEastAsia" w:hAnsiTheme="minorEastAsia" w:cs="Generic0-Regular"/>
          <w:kern w:val="0"/>
          <w:szCs w:val="21"/>
        </w:rPr>
        <w:t xml:space="preserve"> </w:t>
      </w:r>
      <w:r w:rsidRPr="00390BA9">
        <w:rPr>
          <w:rFonts w:asciiTheme="minorEastAsia" w:hAnsiTheme="minorEastAsia" w:cs="Generic0-Regular" w:hint="eastAsia"/>
          <w:kern w:val="0"/>
          <w:szCs w:val="21"/>
        </w:rPr>
        <w:t>前２項に要する費用は、乙の負担とする。</w:t>
      </w:r>
    </w:p>
    <w:p w14:paraId="3255345D" w14:textId="77777777" w:rsidR="00390BA9" w:rsidRPr="00390BA9" w:rsidRDefault="00390BA9" w:rsidP="00390BA9">
      <w:pPr>
        <w:autoSpaceDE w:val="0"/>
        <w:autoSpaceDN w:val="0"/>
        <w:adjustRightInd w:val="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（引受け遅延の承認）</w:t>
      </w:r>
    </w:p>
    <w:p w14:paraId="09C6B26C" w14:textId="77777777" w:rsidR="00390BA9" w:rsidRPr="00390BA9" w:rsidRDefault="00390BA9" w:rsidP="007A71DF">
      <w:pPr>
        <w:autoSpaceDE w:val="0"/>
        <w:autoSpaceDN w:val="0"/>
        <w:adjustRightInd w:val="0"/>
        <w:ind w:left="210" w:hangingChars="100" w:hanging="21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第８条</w:t>
      </w:r>
      <w:r w:rsidRPr="00390BA9">
        <w:rPr>
          <w:rFonts w:asciiTheme="minorEastAsia" w:hAnsiTheme="minorEastAsia" w:cs="Generic0-Regular"/>
          <w:kern w:val="0"/>
          <w:szCs w:val="21"/>
        </w:rPr>
        <w:t xml:space="preserve"> </w:t>
      </w:r>
      <w:r w:rsidRPr="00390BA9">
        <w:rPr>
          <w:rFonts w:asciiTheme="minorEastAsia" w:hAnsiTheme="minorEastAsia" w:cs="Generic0-Regular" w:hint="eastAsia"/>
          <w:kern w:val="0"/>
          <w:szCs w:val="21"/>
        </w:rPr>
        <w:t>乙は、売買物件の引受けについて、天災その他正当な理由により引受け遅延のおそれがあるときは、直ちにその事由を届けて延期の承認を受けるものとする。</w:t>
      </w:r>
    </w:p>
    <w:p w14:paraId="26B79C86" w14:textId="77777777" w:rsidR="00390BA9" w:rsidRPr="00390BA9" w:rsidRDefault="00390BA9" w:rsidP="00390BA9">
      <w:pPr>
        <w:autoSpaceDE w:val="0"/>
        <w:autoSpaceDN w:val="0"/>
        <w:adjustRightInd w:val="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（危険負担等）</w:t>
      </w:r>
    </w:p>
    <w:p w14:paraId="6CFC7880" w14:textId="77777777" w:rsidR="00390BA9" w:rsidRPr="00390BA9" w:rsidRDefault="00390BA9" w:rsidP="007A71DF">
      <w:pPr>
        <w:autoSpaceDE w:val="0"/>
        <w:autoSpaceDN w:val="0"/>
        <w:adjustRightInd w:val="0"/>
        <w:ind w:left="210" w:hangingChars="100" w:hanging="21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第９条</w:t>
      </w:r>
      <w:r w:rsidRPr="00390BA9">
        <w:rPr>
          <w:rFonts w:asciiTheme="minorEastAsia" w:hAnsiTheme="minorEastAsia" w:cs="Generic0-Regular"/>
          <w:kern w:val="0"/>
          <w:szCs w:val="21"/>
        </w:rPr>
        <w:t xml:space="preserve"> </w:t>
      </w:r>
      <w:r w:rsidRPr="00390BA9">
        <w:rPr>
          <w:rFonts w:asciiTheme="minorEastAsia" w:hAnsiTheme="minorEastAsia" w:cs="Generic0-Regular" w:hint="eastAsia"/>
          <w:kern w:val="0"/>
          <w:szCs w:val="21"/>
        </w:rPr>
        <w:t>乙は、この契約締結の時から引渡の時までにおいて当該物件が甲の責に帰することのできない事由により滅失又はき損した場合は、売買代金の減免を請求することができないものとする。</w:t>
      </w:r>
    </w:p>
    <w:p w14:paraId="2CA7ACB4" w14:textId="77777777" w:rsidR="00390BA9" w:rsidRDefault="00390BA9" w:rsidP="007A71DF">
      <w:pPr>
        <w:autoSpaceDE w:val="0"/>
        <w:autoSpaceDN w:val="0"/>
        <w:adjustRightInd w:val="0"/>
        <w:ind w:left="210" w:hangingChars="100" w:hanging="21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２</w:t>
      </w:r>
      <w:r w:rsidRPr="00390BA9">
        <w:rPr>
          <w:rFonts w:asciiTheme="minorEastAsia" w:hAnsiTheme="minorEastAsia" w:cs="Generic0-Regular"/>
          <w:kern w:val="0"/>
          <w:szCs w:val="21"/>
        </w:rPr>
        <w:t xml:space="preserve"> </w:t>
      </w:r>
      <w:r w:rsidRPr="00390BA9">
        <w:rPr>
          <w:rFonts w:asciiTheme="minorEastAsia" w:hAnsiTheme="minorEastAsia" w:cs="Generic0-Regular" w:hint="eastAsia"/>
          <w:kern w:val="0"/>
          <w:szCs w:val="21"/>
        </w:rPr>
        <w:t>乙は、この契約締結後売買物件に数量の不足その他かくれた瑕疵のあることを発見しても売買代金の減免若しくは損害賠償の請求又は契約の解除をすることができないものとする。</w:t>
      </w:r>
    </w:p>
    <w:p w14:paraId="379945F0" w14:textId="77777777" w:rsidR="00F5263F" w:rsidRPr="00390BA9" w:rsidRDefault="00F5263F" w:rsidP="007A71DF">
      <w:pPr>
        <w:autoSpaceDE w:val="0"/>
        <w:autoSpaceDN w:val="0"/>
        <w:adjustRightInd w:val="0"/>
        <w:ind w:left="210" w:hangingChars="100" w:hanging="210"/>
        <w:jc w:val="left"/>
        <w:rPr>
          <w:rFonts w:asciiTheme="minorEastAsia" w:hAnsiTheme="minorEastAsia" w:cs="Generic0-Regular"/>
          <w:kern w:val="0"/>
          <w:szCs w:val="21"/>
        </w:rPr>
      </w:pPr>
    </w:p>
    <w:p w14:paraId="0E1CEC25" w14:textId="77777777" w:rsidR="00390BA9" w:rsidRPr="00390BA9" w:rsidRDefault="00390BA9" w:rsidP="00390BA9">
      <w:pPr>
        <w:autoSpaceDE w:val="0"/>
        <w:autoSpaceDN w:val="0"/>
        <w:adjustRightInd w:val="0"/>
        <w:jc w:val="left"/>
        <w:rPr>
          <w:rFonts w:asciiTheme="minorEastAsia" w:hAnsiTheme="minorEastAsia" w:cs="Generic0-Regular"/>
          <w:kern w:val="0"/>
          <w:szCs w:val="21"/>
        </w:rPr>
      </w:pPr>
      <w:r w:rsidRPr="00390BA9">
        <w:rPr>
          <w:rFonts w:asciiTheme="minorEastAsia" w:hAnsiTheme="minorEastAsia" w:cs="Generic0-Regular" w:hint="eastAsia"/>
          <w:kern w:val="0"/>
          <w:szCs w:val="21"/>
        </w:rPr>
        <w:lastRenderedPageBreak/>
        <w:t>（保証金の帰属）</w:t>
      </w:r>
    </w:p>
    <w:p w14:paraId="069C06C2" w14:textId="77777777" w:rsidR="00390BA9" w:rsidRPr="00390BA9" w:rsidRDefault="00390BA9" w:rsidP="007A71DF">
      <w:pPr>
        <w:autoSpaceDE w:val="0"/>
        <w:autoSpaceDN w:val="0"/>
        <w:adjustRightInd w:val="0"/>
        <w:ind w:left="210" w:hangingChars="100" w:hanging="21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第１０条</w:t>
      </w:r>
      <w:r w:rsidRPr="00390BA9">
        <w:rPr>
          <w:rFonts w:asciiTheme="minorEastAsia" w:hAnsiTheme="minorEastAsia" w:cs="Generic0-Regular"/>
          <w:kern w:val="0"/>
          <w:szCs w:val="21"/>
        </w:rPr>
        <w:t xml:space="preserve"> </w:t>
      </w:r>
      <w:r w:rsidRPr="00390BA9">
        <w:rPr>
          <w:rFonts w:asciiTheme="minorEastAsia" w:hAnsiTheme="minorEastAsia" w:cs="Generic0-Regular" w:hint="eastAsia"/>
          <w:kern w:val="0"/>
          <w:szCs w:val="21"/>
        </w:rPr>
        <w:t>甲は、乙が第４条に定める義務を履行しないときは、第３条第１項に定める契約保証金を違約金として甲に帰属させるものとする。</w:t>
      </w:r>
    </w:p>
    <w:p w14:paraId="2ABC069C" w14:textId="77777777" w:rsidR="00390BA9" w:rsidRPr="00390BA9" w:rsidRDefault="00390BA9" w:rsidP="00390BA9">
      <w:pPr>
        <w:autoSpaceDE w:val="0"/>
        <w:autoSpaceDN w:val="0"/>
        <w:adjustRightInd w:val="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（契約解除）</w:t>
      </w:r>
    </w:p>
    <w:p w14:paraId="0A56691D" w14:textId="77777777" w:rsidR="00390BA9" w:rsidRPr="00390BA9" w:rsidRDefault="00390BA9" w:rsidP="007A71DF">
      <w:pPr>
        <w:autoSpaceDE w:val="0"/>
        <w:autoSpaceDN w:val="0"/>
        <w:adjustRightInd w:val="0"/>
        <w:ind w:left="210" w:hangingChars="100" w:hanging="21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第１１条</w:t>
      </w:r>
      <w:r w:rsidRPr="00390BA9">
        <w:rPr>
          <w:rFonts w:asciiTheme="minorEastAsia" w:hAnsiTheme="minorEastAsia" w:cs="Generic0-Regular"/>
          <w:kern w:val="0"/>
          <w:szCs w:val="21"/>
        </w:rPr>
        <w:t xml:space="preserve"> </w:t>
      </w:r>
      <w:r w:rsidRPr="00390BA9">
        <w:rPr>
          <w:rFonts w:asciiTheme="minorEastAsia" w:hAnsiTheme="minorEastAsia" w:cs="Generic0-Regular" w:hint="eastAsia"/>
          <w:kern w:val="0"/>
          <w:szCs w:val="21"/>
        </w:rPr>
        <w:t>甲は、乙がこの契約に定める義務を履行しないときは、催告することなくこの契約を解除することができる。</w:t>
      </w:r>
    </w:p>
    <w:p w14:paraId="300B3A3A" w14:textId="77777777" w:rsidR="00390BA9" w:rsidRPr="00390BA9" w:rsidRDefault="00390BA9" w:rsidP="007A71DF">
      <w:pPr>
        <w:autoSpaceDE w:val="0"/>
        <w:autoSpaceDN w:val="0"/>
        <w:adjustRightInd w:val="0"/>
        <w:ind w:left="210" w:hangingChars="100" w:hanging="21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２</w:t>
      </w:r>
      <w:r w:rsidRPr="00390BA9">
        <w:rPr>
          <w:rFonts w:asciiTheme="minorEastAsia" w:hAnsiTheme="minorEastAsia" w:cs="Generic0-Regular"/>
          <w:kern w:val="0"/>
          <w:szCs w:val="21"/>
        </w:rPr>
        <w:t xml:space="preserve"> </w:t>
      </w:r>
      <w:r w:rsidRPr="00390BA9">
        <w:rPr>
          <w:rFonts w:asciiTheme="minorEastAsia" w:hAnsiTheme="minorEastAsia" w:cs="Generic0-Regular" w:hint="eastAsia"/>
          <w:kern w:val="0"/>
          <w:szCs w:val="21"/>
        </w:rPr>
        <w:t>乙は、前項の規定により損害を受けた場合であっても、その損害の賠償を甲に請求することはできない。</w:t>
      </w:r>
    </w:p>
    <w:p w14:paraId="39C5A1DB" w14:textId="77777777" w:rsidR="00390BA9" w:rsidRPr="00390BA9" w:rsidRDefault="00390BA9" w:rsidP="00390BA9">
      <w:pPr>
        <w:autoSpaceDE w:val="0"/>
        <w:autoSpaceDN w:val="0"/>
        <w:adjustRightInd w:val="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（乙の原状回復義務等）</w:t>
      </w:r>
    </w:p>
    <w:p w14:paraId="6DDF1FC7" w14:textId="77777777" w:rsidR="00390BA9" w:rsidRPr="00390BA9" w:rsidRDefault="00390BA9" w:rsidP="007A71DF">
      <w:pPr>
        <w:autoSpaceDE w:val="0"/>
        <w:autoSpaceDN w:val="0"/>
        <w:adjustRightInd w:val="0"/>
        <w:ind w:left="210" w:hangingChars="100" w:hanging="21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第１２条</w:t>
      </w:r>
      <w:r w:rsidRPr="00390BA9">
        <w:rPr>
          <w:rFonts w:asciiTheme="minorEastAsia" w:hAnsiTheme="minorEastAsia" w:cs="Generic0-Regular"/>
          <w:kern w:val="0"/>
          <w:szCs w:val="21"/>
        </w:rPr>
        <w:t xml:space="preserve"> </w:t>
      </w:r>
      <w:r w:rsidRPr="00390BA9">
        <w:rPr>
          <w:rFonts w:asciiTheme="minorEastAsia" w:hAnsiTheme="minorEastAsia" w:cs="Generic0-Regular" w:hint="eastAsia"/>
          <w:kern w:val="0"/>
          <w:szCs w:val="21"/>
        </w:rPr>
        <w:t>乙は、前条の規定により契約が解除されたときは、甲の指定する日までに売買物品を原状に回復して甲に返還しなければならない。ただし、甲が該当物件を原状に回復させることが適当でないと認めたときは、現状のまま返還することができる。</w:t>
      </w:r>
    </w:p>
    <w:p w14:paraId="23D3119A" w14:textId="77777777" w:rsidR="00390BA9" w:rsidRPr="00390BA9" w:rsidRDefault="00390BA9" w:rsidP="00390BA9">
      <w:pPr>
        <w:autoSpaceDE w:val="0"/>
        <w:autoSpaceDN w:val="0"/>
        <w:adjustRightInd w:val="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（損害賠償）</w:t>
      </w:r>
    </w:p>
    <w:p w14:paraId="7357019B" w14:textId="77777777" w:rsidR="00390BA9" w:rsidRPr="00390BA9" w:rsidRDefault="00390BA9" w:rsidP="007A71DF">
      <w:pPr>
        <w:autoSpaceDE w:val="0"/>
        <w:autoSpaceDN w:val="0"/>
        <w:adjustRightInd w:val="0"/>
        <w:ind w:left="210" w:hangingChars="100" w:hanging="21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第１３条</w:t>
      </w:r>
      <w:r w:rsidRPr="00390BA9">
        <w:rPr>
          <w:rFonts w:asciiTheme="minorEastAsia" w:hAnsiTheme="minorEastAsia" w:cs="Generic0-Regular"/>
          <w:kern w:val="0"/>
          <w:szCs w:val="21"/>
        </w:rPr>
        <w:t xml:space="preserve"> </w:t>
      </w:r>
      <w:r w:rsidRPr="00390BA9">
        <w:rPr>
          <w:rFonts w:asciiTheme="minorEastAsia" w:hAnsiTheme="minorEastAsia" w:cs="Generic0-Regular" w:hint="eastAsia"/>
          <w:kern w:val="0"/>
          <w:szCs w:val="21"/>
        </w:rPr>
        <w:t>乙は、この契約に定める義務を履行しないため甲に損害を与えたときは、その損害に相当する金額を損害賠償として甲に支払わなければならない。</w:t>
      </w:r>
    </w:p>
    <w:p w14:paraId="6BE58E24" w14:textId="77777777" w:rsidR="00390BA9" w:rsidRPr="00390BA9" w:rsidRDefault="00390BA9" w:rsidP="00390BA9">
      <w:pPr>
        <w:autoSpaceDE w:val="0"/>
        <w:autoSpaceDN w:val="0"/>
        <w:adjustRightInd w:val="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（契約の費用）</w:t>
      </w:r>
    </w:p>
    <w:p w14:paraId="608AFE93" w14:textId="77777777" w:rsidR="00390BA9" w:rsidRPr="00390BA9" w:rsidRDefault="00390BA9" w:rsidP="00390BA9">
      <w:pPr>
        <w:autoSpaceDE w:val="0"/>
        <w:autoSpaceDN w:val="0"/>
        <w:adjustRightInd w:val="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第１４条</w:t>
      </w:r>
      <w:r w:rsidRPr="00390BA9">
        <w:rPr>
          <w:rFonts w:asciiTheme="minorEastAsia" w:hAnsiTheme="minorEastAsia" w:cs="Generic0-Regular"/>
          <w:kern w:val="0"/>
          <w:szCs w:val="21"/>
        </w:rPr>
        <w:t xml:space="preserve"> </w:t>
      </w:r>
      <w:r w:rsidRPr="00390BA9">
        <w:rPr>
          <w:rFonts w:asciiTheme="minorEastAsia" w:hAnsiTheme="minorEastAsia" w:cs="Generic0-Regular" w:hint="eastAsia"/>
          <w:kern w:val="0"/>
          <w:szCs w:val="21"/>
        </w:rPr>
        <w:t>この契約に要する費用は乙の負担とする。</w:t>
      </w:r>
    </w:p>
    <w:p w14:paraId="4F554536" w14:textId="77777777" w:rsidR="00390BA9" w:rsidRPr="00390BA9" w:rsidRDefault="00390BA9" w:rsidP="00390BA9">
      <w:pPr>
        <w:autoSpaceDE w:val="0"/>
        <w:autoSpaceDN w:val="0"/>
        <w:adjustRightInd w:val="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（疑義の決定）</w:t>
      </w:r>
    </w:p>
    <w:p w14:paraId="154D1378" w14:textId="77777777" w:rsidR="00390BA9" w:rsidRPr="00390BA9" w:rsidRDefault="00390BA9" w:rsidP="00390BA9">
      <w:pPr>
        <w:autoSpaceDE w:val="0"/>
        <w:autoSpaceDN w:val="0"/>
        <w:adjustRightInd w:val="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第１５条</w:t>
      </w:r>
      <w:r w:rsidRPr="00390BA9">
        <w:rPr>
          <w:rFonts w:asciiTheme="minorEastAsia" w:hAnsiTheme="minorEastAsia" w:cs="Generic0-Regular"/>
          <w:kern w:val="0"/>
          <w:szCs w:val="21"/>
        </w:rPr>
        <w:t xml:space="preserve"> </w:t>
      </w:r>
      <w:r w:rsidRPr="00390BA9">
        <w:rPr>
          <w:rFonts w:asciiTheme="minorEastAsia" w:hAnsiTheme="minorEastAsia" w:cs="Generic0-Regular" w:hint="eastAsia"/>
          <w:kern w:val="0"/>
          <w:szCs w:val="21"/>
        </w:rPr>
        <w:t>この契約に関し疑義のあるときは、甲乙協議のうえ定めるものとする。</w:t>
      </w:r>
    </w:p>
    <w:p w14:paraId="48F096D2" w14:textId="77777777" w:rsidR="00390BA9" w:rsidRPr="00390BA9" w:rsidRDefault="00390BA9" w:rsidP="00390BA9">
      <w:pPr>
        <w:autoSpaceDE w:val="0"/>
        <w:autoSpaceDN w:val="0"/>
        <w:adjustRightInd w:val="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（裁判管轄）</w:t>
      </w:r>
    </w:p>
    <w:p w14:paraId="50D6C0EB" w14:textId="77777777" w:rsidR="00390BA9" w:rsidRPr="00390BA9" w:rsidRDefault="00390BA9" w:rsidP="007A71DF">
      <w:pPr>
        <w:autoSpaceDE w:val="0"/>
        <w:autoSpaceDN w:val="0"/>
        <w:adjustRightInd w:val="0"/>
        <w:ind w:left="210" w:hangingChars="100" w:hanging="21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第１６条</w:t>
      </w:r>
      <w:r w:rsidRPr="00390BA9">
        <w:rPr>
          <w:rFonts w:asciiTheme="minorEastAsia" w:hAnsiTheme="minorEastAsia" w:cs="Generic0-Regular"/>
          <w:kern w:val="0"/>
          <w:szCs w:val="21"/>
        </w:rPr>
        <w:t xml:space="preserve"> </w:t>
      </w:r>
      <w:r w:rsidRPr="00390BA9">
        <w:rPr>
          <w:rFonts w:asciiTheme="minorEastAsia" w:hAnsiTheme="minorEastAsia" w:cs="Generic0-Regular" w:hint="eastAsia"/>
          <w:kern w:val="0"/>
          <w:szCs w:val="21"/>
        </w:rPr>
        <w:t>この契約に関して生じた甲乙間の紛争については、奈良地方裁判所を第一審の専属的合意管轄裁判所とする。</w:t>
      </w:r>
    </w:p>
    <w:p w14:paraId="59B3CDE9" w14:textId="77777777" w:rsidR="00390BA9" w:rsidRPr="00390BA9" w:rsidRDefault="00390BA9" w:rsidP="007A71DF">
      <w:pPr>
        <w:autoSpaceDE w:val="0"/>
        <w:autoSpaceDN w:val="0"/>
        <w:adjustRightInd w:val="0"/>
        <w:ind w:leftChars="100" w:left="210" w:firstLineChars="100" w:firstLine="21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上記契約の締結を証するため、この契約書２通を作成し、両者記名押印のうえ各自その１通を保有するものとする。</w:t>
      </w:r>
    </w:p>
    <w:p w14:paraId="61EF5BFA" w14:textId="103E8207" w:rsidR="00D37710" w:rsidRDefault="00D37710" w:rsidP="00390BA9">
      <w:pPr>
        <w:autoSpaceDE w:val="0"/>
        <w:autoSpaceDN w:val="0"/>
        <w:adjustRightInd w:val="0"/>
        <w:jc w:val="left"/>
        <w:rPr>
          <w:rFonts w:asciiTheme="minorEastAsia" w:hAnsiTheme="minorEastAsia" w:cs="Generic0-Regular"/>
          <w:kern w:val="0"/>
          <w:szCs w:val="21"/>
        </w:rPr>
      </w:pPr>
    </w:p>
    <w:p w14:paraId="36A87B15" w14:textId="77777777" w:rsidR="00390BA9" w:rsidRPr="00390BA9" w:rsidRDefault="00390BA9" w:rsidP="00390BA9">
      <w:pPr>
        <w:autoSpaceDE w:val="0"/>
        <w:autoSpaceDN w:val="0"/>
        <w:adjustRightInd w:val="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令和</w:t>
      </w:r>
      <w:r w:rsidR="00D37710">
        <w:rPr>
          <w:rFonts w:asciiTheme="minorEastAsia" w:hAnsiTheme="minorEastAsia" w:cs="Generic0-Regular" w:hint="eastAsia"/>
          <w:kern w:val="0"/>
          <w:szCs w:val="21"/>
        </w:rPr>
        <w:t xml:space="preserve">　</w:t>
      </w:r>
      <w:r w:rsidR="007F5675">
        <w:rPr>
          <w:rFonts w:asciiTheme="minorEastAsia" w:hAnsiTheme="minorEastAsia" w:cs="Generic0-Regular" w:hint="eastAsia"/>
          <w:kern w:val="0"/>
          <w:szCs w:val="21"/>
        </w:rPr>
        <w:t xml:space="preserve">　</w:t>
      </w:r>
      <w:r w:rsidRPr="00390BA9">
        <w:rPr>
          <w:rFonts w:asciiTheme="minorEastAsia" w:hAnsiTheme="minorEastAsia" w:cs="Generic0-Regular" w:hint="eastAsia"/>
          <w:kern w:val="0"/>
          <w:szCs w:val="21"/>
        </w:rPr>
        <w:t>年</w:t>
      </w:r>
      <w:r w:rsidR="007F5675">
        <w:rPr>
          <w:rFonts w:asciiTheme="minorEastAsia" w:hAnsiTheme="minorEastAsia" w:cs="Generic0-Regular" w:hint="eastAsia"/>
          <w:kern w:val="0"/>
          <w:szCs w:val="21"/>
        </w:rPr>
        <w:t xml:space="preserve">　</w:t>
      </w:r>
      <w:r w:rsidR="00D37710">
        <w:rPr>
          <w:rFonts w:asciiTheme="minorEastAsia" w:hAnsiTheme="minorEastAsia" w:cs="Generic0-Regular" w:hint="eastAsia"/>
          <w:kern w:val="0"/>
          <w:szCs w:val="21"/>
        </w:rPr>
        <w:t xml:space="preserve">　</w:t>
      </w:r>
      <w:r w:rsidRPr="00390BA9">
        <w:rPr>
          <w:rFonts w:asciiTheme="minorEastAsia" w:hAnsiTheme="minorEastAsia" w:cs="Generic0-Regular" w:hint="eastAsia"/>
          <w:kern w:val="0"/>
          <w:szCs w:val="21"/>
        </w:rPr>
        <w:t>月</w:t>
      </w:r>
      <w:r w:rsidR="007F5675">
        <w:rPr>
          <w:rFonts w:asciiTheme="minorEastAsia" w:hAnsiTheme="minorEastAsia" w:cs="Generic0-Regular" w:hint="eastAsia"/>
          <w:kern w:val="0"/>
          <w:szCs w:val="21"/>
        </w:rPr>
        <w:t xml:space="preserve">　</w:t>
      </w:r>
      <w:r w:rsidR="00D37710">
        <w:rPr>
          <w:rFonts w:asciiTheme="minorEastAsia" w:hAnsiTheme="minorEastAsia" w:cs="Generic0-Regular" w:hint="eastAsia"/>
          <w:kern w:val="0"/>
          <w:szCs w:val="21"/>
        </w:rPr>
        <w:t xml:space="preserve">　</w:t>
      </w:r>
      <w:r w:rsidRPr="00390BA9">
        <w:rPr>
          <w:rFonts w:asciiTheme="minorEastAsia" w:hAnsiTheme="minorEastAsia" w:cs="Generic0-Regular" w:hint="eastAsia"/>
          <w:kern w:val="0"/>
          <w:szCs w:val="21"/>
        </w:rPr>
        <w:t>日</w:t>
      </w:r>
    </w:p>
    <w:p w14:paraId="7886B8BB" w14:textId="61DDC5DC" w:rsidR="00390BA9" w:rsidRPr="00390BA9" w:rsidRDefault="00390BA9" w:rsidP="00D37710">
      <w:pPr>
        <w:wordWrap w:val="0"/>
        <w:autoSpaceDE w:val="0"/>
        <w:autoSpaceDN w:val="0"/>
        <w:adjustRightInd w:val="0"/>
        <w:jc w:val="right"/>
        <w:rPr>
          <w:rFonts w:asciiTheme="minorEastAsia" w:hAnsiTheme="minorEastAsia" w:cs="Generic0-Regular"/>
          <w:kern w:val="0"/>
          <w:szCs w:val="21"/>
        </w:rPr>
      </w:pPr>
      <w:r w:rsidRPr="00390BA9">
        <w:rPr>
          <w:rFonts w:asciiTheme="minorEastAsia" w:hAnsiTheme="minorEastAsia" w:cs="Generic0-Regular" w:hint="eastAsia"/>
          <w:kern w:val="0"/>
          <w:szCs w:val="21"/>
        </w:rPr>
        <w:t>甲）住</w:t>
      </w:r>
      <w:r w:rsidRPr="00390BA9">
        <w:rPr>
          <w:rFonts w:asciiTheme="minorEastAsia" w:hAnsiTheme="minorEastAsia" w:cs="Generic0-Regular"/>
          <w:kern w:val="0"/>
          <w:szCs w:val="21"/>
        </w:rPr>
        <w:t xml:space="preserve"> </w:t>
      </w:r>
      <w:r w:rsidRPr="00390BA9">
        <w:rPr>
          <w:rFonts w:asciiTheme="minorEastAsia" w:hAnsiTheme="minorEastAsia" w:cs="Generic0-Regular" w:hint="eastAsia"/>
          <w:kern w:val="0"/>
          <w:szCs w:val="21"/>
        </w:rPr>
        <w:t>所</w:t>
      </w:r>
      <w:r w:rsidR="00142C92">
        <w:rPr>
          <w:rFonts w:asciiTheme="minorEastAsia" w:hAnsiTheme="minorEastAsia" w:cs="Generic0-Regular" w:hint="eastAsia"/>
          <w:kern w:val="0"/>
          <w:szCs w:val="21"/>
        </w:rPr>
        <w:t xml:space="preserve">　　　　　　　　　　　　　　　　　　　</w:t>
      </w:r>
      <w:r w:rsidR="00D37710">
        <w:rPr>
          <w:rFonts w:asciiTheme="minorEastAsia" w:hAnsiTheme="minorEastAsia" w:cs="Generic0-Regular" w:hint="eastAsia"/>
          <w:kern w:val="0"/>
          <w:szCs w:val="21"/>
        </w:rPr>
        <w:t xml:space="preserve">　　</w:t>
      </w:r>
    </w:p>
    <w:p w14:paraId="6369D18C" w14:textId="737D9970" w:rsidR="00D37710" w:rsidRDefault="00390BA9" w:rsidP="00D37710">
      <w:pPr>
        <w:wordWrap w:val="0"/>
        <w:autoSpaceDE w:val="0"/>
        <w:autoSpaceDN w:val="0"/>
        <w:adjustRightInd w:val="0"/>
        <w:jc w:val="right"/>
        <w:rPr>
          <w:rFonts w:asciiTheme="minorEastAsia" w:hAnsiTheme="minorEastAsia" w:cs="Generic0-Regular"/>
          <w:kern w:val="0"/>
          <w:szCs w:val="21"/>
        </w:rPr>
      </w:pPr>
      <w:r w:rsidRPr="00390BA9">
        <w:rPr>
          <w:rFonts w:asciiTheme="minorEastAsia" w:hAnsiTheme="minorEastAsia" w:cs="Generic0-Regular" w:hint="eastAsia"/>
          <w:kern w:val="0"/>
          <w:szCs w:val="21"/>
        </w:rPr>
        <w:t>氏</w:t>
      </w:r>
      <w:r w:rsidRPr="00390BA9">
        <w:rPr>
          <w:rFonts w:asciiTheme="minorEastAsia" w:hAnsiTheme="minorEastAsia" w:cs="Generic0-Regular"/>
          <w:kern w:val="0"/>
          <w:szCs w:val="21"/>
        </w:rPr>
        <w:t xml:space="preserve"> </w:t>
      </w:r>
      <w:r w:rsidRPr="00390BA9">
        <w:rPr>
          <w:rFonts w:asciiTheme="minorEastAsia" w:hAnsiTheme="minorEastAsia" w:cs="Generic0-Regular" w:hint="eastAsia"/>
          <w:kern w:val="0"/>
          <w:szCs w:val="21"/>
        </w:rPr>
        <w:t>名</w:t>
      </w:r>
      <w:r w:rsidR="00D37710">
        <w:rPr>
          <w:rFonts w:asciiTheme="minorEastAsia" w:hAnsiTheme="minorEastAsia" w:cs="Generic0-Regular" w:hint="eastAsia"/>
          <w:kern w:val="0"/>
          <w:szCs w:val="21"/>
        </w:rPr>
        <w:t xml:space="preserve">　</w:t>
      </w:r>
      <w:r w:rsidR="00142C92">
        <w:rPr>
          <w:rFonts w:asciiTheme="minorEastAsia" w:hAnsiTheme="minorEastAsia" w:cs="Generic0-Regular" w:hint="eastAsia"/>
          <w:kern w:val="0"/>
          <w:szCs w:val="21"/>
        </w:rPr>
        <w:t xml:space="preserve">　　　　　　　　　　　</w:t>
      </w:r>
      <w:r w:rsidR="00D37710">
        <w:rPr>
          <w:rFonts w:asciiTheme="minorEastAsia" w:hAnsiTheme="minorEastAsia" w:cs="Generic0-Regular" w:hint="eastAsia"/>
          <w:kern w:val="0"/>
          <w:szCs w:val="21"/>
        </w:rPr>
        <w:t xml:space="preserve">　</w:t>
      </w:r>
      <w:r w:rsidR="0037041B">
        <w:rPr>
          <w:rFonts w:asciiTheme="minorEastAsia" w:hAnsiTheme="minorEastAsia" w:cs="Generic0-Regular" w:hint="eastAsia"/>
          <w:kern w:val="0"/>
          <w:szCs w:val="21"/>
        </w:rPr>
        <w:t xml:space="preserve"> </w:t>
      </w:r>
      <w:r w:rsidR="00501DF7">
        <w:rPr>
          <w:rFonts w:asciiTheme="minorEastAsia" w:hAnsiTheme="minorEastAsia" w:cs="Generic0-Regular" w:hint="eastAsia"/>
          <w:kern w:val="0"/>
          <w:szCs w:val="21"/>
        </w:rPr>
        <w:t xml:space="preserve">　　　</w:t>
      </w:r>
      <w:r w:rsidR="00D37710">
        <w:rPr>
          <w:rFonts w:asciiTheme="minorEastAsia" w:hAnsiTheme="minorEastAsia" w:cs="Generic0-Regular" w:hint="eastAsia"/>
          <w:kern w:val="0"/>
          <w:szCs w:val="21"/>
        </w:rPr>
        <w:t xml:space="preserve">　</w:t>
      </w:r>
      <w:r w:rsidRPr="00390BA9">
        <w:rPr>
          <w:rFonts w:asciiTheme="minorEastAsia" w:hAnsiTheme="minorEastAsia" w:cs="Generic0-Regular"/>
          <w:kern w:val="0"/>
          <w:szCs w:val="21"/>
        </w:rPr>
        <w:t xml:space="preserve"> </w:t>
      </w:r>
      <w:r w:rsidRPr="00390BA9">
        <w:rPr>
          <w:rFonts w:asciiTheme="minorEastAsia" w:hAnsiTheme="minorEastAsia" w:cs="Generic0-Regular" w:hint="eastAsia"/>
          <w:kern w:val="0"/>
          <w:szCs w:val="21"/>
        </w:rPr>
        <w:t>㊞</w:t>
      </w:r>
      <w:r w:rsidR="00D37710">
        <w:rPr>
          <w:rFonts w:asciiTheme="minorEastAsia" w:hAnsiTheme="minorEastAsia" w:cs="Generic0-Regular" w:hint="eastAsia"/>
          <w:kern w:val="0"/>
          <w:szCs w:val="21"/>
        </w:rPr>
        <w:t xml:space="preserve">　　</w:t>
      </w:r>
    </w:p>
    <w:p w14:paraId="6D98CC30" w14:textId="77777777" w:rsidR="00D37710" w:rsidRDefault="00D37710" w:rsidP="00D37710">
      <w:pPr>
        <w:wordWrap w:val="0"/>
        <w:autoSpaceDE w:val="0"/>
        <w:autoSpaceDN w:val="0"/>
        <w:adjustRightInd w:val="0"/>
        <w:jc w:val="right"/>
        <w:rPr>
          <w:rFonts w:asciiTheme="minorEastAsia" w:hAnsiTheme="minorEastAsia" w:cs="Generic0-Regular"/>
          <w:kern w:val="0"/>
          <w:szCs w:val="21"/>
        </w:rPr>
      </w:pPr>
    </w:p>
    <w:p w14:paraId="19DE2F99" w14:textId="3B7195D0" w:rsidR="00390BA9" w:rsidRPr="00390BA9" w:rsidRDefault="00501DF7" w:rsidP="00501DF7">
      <w:pPr>
        <w:autoSpaceDE w:val="0"/>
        <w:autoSpaceDN w:val="0"/>
        <w:adjustRightInd w:val="0"/>
        <w:ind w:right="1050"/>
        <w:jc w:val="center"/>
        <w:rPr>
          <w:rFonts w:asciiTheme="minorEastAsia" w:hAnsiTheme="minorEastAsia" w:cs="Generic0-Regular"/>
          <w:kern w:val="0"/>
          <w:szCs w:val="21"/>
        </w:rPr>
      </w:pPr>
      <w:r>
        <w:rPr>
          <w:rFonts w:asciiTheme="minorEastAsia" w:hAnsiTheme="minorEastAsia" w:cs="Generic0-Regular" w:hint="eastAsia"/>
          <w:kern w:val="0"/>
          <w:szCs w:val="21"/>
        </w:rPr>
        <w:t xml:space="preserve"> </w:t>
      </w:r>
      <w:r w:rsidR="00390BA9" w:rsidRPr="00390BA9">
        <w:rPr>
          <w:rFonts w:asciiTheme="minorEastAsia" w:hAnsiTheme="minorEastAsia" w:cs="Generic0-Regular" w:hint="eastAsia"/>
          <w:kern w:val="0"/>
          <w:szCs w:val="21"/>
        </w:rPr>
        <w:t>乙）住</w:t>
      </w:r>
      <w:r w:rsidR="00390BA9" w:rsidRPr="00390BA9">
        <w:rPr>
          <w:rFonts w:asciiTheme="minorEastAsia" w:hAnsiTheme="minorEastAsia" w:cs="Generic0-Regular"/>
          <w:kern w:val="0"/>
          <w:szCs w:val="21"/>
        </w:rPr>
        <w:t xml:space="preserve"> </w:t>
      </w:r>
      <w:r w:rsidR="00390BA9" w:rsidRPr="00390BA9">
        <w:rPr>
          <w:rFonts w:asciiTheme="minorEastAsia" w:hAnsiTheme="minorEastAsia" w:cs="Generic0-Regular" w:hint="eastAsia"/>
          <w:kern w:val="0"/>
          <w:szCs w:val="21"/>
        </w:rPr>
        <w:t>所</w:t>
      </w:r>
      <w:r w:rsidR="00E26B4F">
        <w:rPr>
          <w:rFonts w:asciiTheme="minorEastAsia" w:hAnsiTheme="minorEastAsia" w:cs="Generic0-Regular" w:hint="eastAsia"/>
          <w:kern w:val="0"/>
          <w:szCs w:val="21"/>
        </w:rPr>
        <w:t xml:space="preserve">　</w:t>
      </w:r>
    </w:p>
    <w:p w14:paraId="7BD4B242" w14:textId="17ACD165" w:rsidR="00D37710" w:rsidRDefault="00D37710" w:rsidP="00D37710">
      <w:pPr>
        <w:wordWrap w:val="0"/>
        <w:jc w:val="right"/>
        <w:rPr>
          <w:rFonts w:asciiTheme="minorEastAsia" w:hAnsiTheme="minorEastAsia" w:cs="Generic0-Regular"/>
          <w:kern w:val="0"/>
          <w:szCs w:val="21"/>
        </w:rPr>
      </w:pPr>
      <w:r>
        <w:rPr>
          <w:rFonts w:asciiTheme="minorEastAsia" w:hAnsiTheme="minorEastAsia" w:cs="Generic0-Regular" w:hint="eastAsia"/>
          <w:kern w:val="0"/>
          <w:szCs w:val="21"/>
        </w:rPr>
        <w:t xml:space="preserve">　　　　　　　　</w:t>
      </w:r>
      <w:r w:rsidR="00390BA9" w:rsidRPr="00390BA9">
        <w:rPr>
          <w:rFonts w:asciiTheme="minorEastAsia" w:hAnsiTheme="minorEastAsia" w:cs="Generic0-Regular" w:hint="eastAsia"/>
          <w:kern w:val="0"/>
          <w:szCs w:val="21"/>
        </w:rPr>
        <w:t>氏</w:t>
      </w:r>
      <w:r w:rsidR="00390BA9" w:rsidRPr="00390BA9">
        <w:rPr>
          <w:rFonts w:asciiTheme="minorEastAsia" w:hAnsiTheme="minorEastAsia" w:cs="Generic0-Regular"/>
          <w:kern w:val="0"/>
          <w:szCs w:val="21"/>
        </w:rPr>
        <w:t xml:space="preserve"> </w:t>
      </w:r>
      <w:r w:rsidR="00390BA9" w:rsidRPr="00390BA9">
        <w:rPr>
          <w:rFonts w:asciiTheme="minorEastAsia" w:hAnsiTheme="minorEastAsia" w:cs="Generic0-Regular" w:hint="eastAsia"/>
          <w:kern w:val="0"/>
          <w:szCs w:val="21"/>
        </w:rPr>
        <w:t>名</w:t>
      </w:r>
      <w:r>
        <w:rPr>
          <w:rFonts w:asciiTheme="minorEastAsia" w:hAnsiTheme="minorEastAsia" w:cs="Generic0-Regular" w:hint="eastAsia"/>
          <w:kern w:val="0"/>
          <w:szCs w:val="21"/>
        </w:rPr>
        <w:t xml:space="preserve"> </w:t>
      </w:r>
      <w:r w:rsidR="00E6624D">
        <w:rPr>
          <w:rFonts w:asciiTheme="minorEastAsia" w:hAnsiTheme="minorEastAsia" w:cs="Generic0-Regular" w:hint="eastAsia"/>
          <w:kern w:val="0"/>
          <w:szCs w:val="21"/>
        </w:rPr>
        <w:t xml:space="preserve">　　</w:t>
      </w:r>
      <w:r w:rsidR="00501DF7">
        <w:rPr>
          <w:rFonts w:asciiTheme="minorEastAsia" w:hAnsiTheme="minorEastAsia" w:cs="Generic0-Regular" w:hint="eastAsia"/>
          <w:kern w:val="0"/>
          <w:szCs w:val="21"/>
        </w:rPr>
        <w:t xml:space="preserve"> </w:t>
      </w:r>
      <w:r w:rsidR="00501DF7">
        <w:rPr>
          <w:rFonts w:asciiTheme="minorEastAsia" w:hAnsiTheme="minorEastAsia" w:cs="Generic0-Regular"/>
          <w:kern w:val="0"/>
          <w:szCs w:val="21"/>
        </w:rPr>
        <w:t xml:space="preserve">           </w:t>
      </w:r>
      <w:r w:rsidR="00E6624D">
        <w:rPr>
          <w:rFonts w:asciiTheme="minorEastAsia" w:hAnsiTheme="minorEastAsia" w:cs="Generic0-Regular" w:hint="eastAsia"/>
          <w:kern w:val="0"/>
          <w:szCs w:val="21"/>
        </w:rPr>
        <w:t xml:space="preserve">　　　</w:t>
      </w:r>
      <w:r w:rsidR="00E6624D">
        <w:rPr>
          <w:rFonts w:asciiTheme="minorEastAsia" w:hAnsiTheme="minorEastAsia" w:cs="Generic0-Regular"/>
          <w:kern w:val="0"/>
          <w:szCs w:val="21"/>
        </w:rPr>
        <w:t xml:space="preserve"> </w:t>
      </w:r>
      <w:r w:rsidR="00E6624D">
        <w:rPr>
          <w:rFonts w:asciiTheme="minorEastAsia" w:hAnsiTheme="minorEastAsia" w:cs="Generic0-Regular" w:hint="eastAsia"/>
          <w:kern w:val="0"/>
          <w:szCs w:val="21"/>
        </w:rPr>
        <w:t xml:space="preserve">　　</w:t>
      </w:r>
      <w:r w:rsidR="00E26B4F">
        <w:rPr>
          <w:rFonts w:asciiTheme="minorEastAsia" w:hAnsiTheme="minorEastAsia" w:cs="Generic0-Regular" w:hint="eastAsia"/>
          <w:kern w:val="0"/>
          <w:szCs w:val="21"/>
        </w:rPr>
        <w:t xml:space="preserve">　</w:t>
      </w:r>
      <w:r>
        <w:rPr>
          <w:rFonts w:asciiTheme="minorEastAsia" w:hAnsiTheme="minorEastAsia" w:cs="Generic0-Regular" w:hint="eastAsia"/>
          <w:kern w:val="0"/>
          <w:szCs w:val="21"/>
        </w:rPr>
        <w:t xml:space="preserve">　　　</w:t>
      </w:r>
      <w:r w:rsidR="00390BA9" w:rsidRPr="00390BA9">
        <w:rPr>
          <w:rFonts w:asciiTheme="minorEastAsia" w:hAnsiTheme="minorEastAsia" w:cs="Generic0-Regular" w:hint="eastAsia"/>
          <w:kern w:val="0"/>
          <w:szCs w:val="21"/>
        </w:rPr>
        <w:t>㊞</w:t>
      </w:r>
      <w:r>
        <w:rPr>
          <w:rFonts w:asciiTheme="minorEastAsia" w:hAnsiTheme="minorEastAsia" w:cs="Generic0-Regular" w:hint="eastAsia"/>
          <w:kern w:val="0"/>
          <w:szCs w:val="21"/>
        </w:rPr>
        <w:t xml:space="preserve">　　</w:t>
      </w:r>
    </w:p>
    <w:p w14:paraId="29C7783A" w14:textId="77777777" w:rsidR="00AD6895" w:rsidRPr="00390BA9" w:rsidRDefault="00390BA9" w:rsidP="00D37710">
      <w:pPr>
        <w:jc w:val="right"/>
        <w:rPr>
          <w:rFonts w:asciiTheme="minorEastAsia" w:hAnsiTheme="minorEastAsia"/>
        </w:rPr>
      </w:pPr>
      <w:r w:rsidRPr="00390BA9">
        <w:rPr>
          <w:rFonts w:asciiTheme="minorEastAsia" w:hAnsiTheme="minorEastAsia" w:cs="Generic0-Regular" w:hint="eastAsia"/>
          <w:kern w:val="0"/>
          <w:sz w:val="16"/>
          <w:szCs w:val="16"/>
        </w:rPr>
        <w:t>（印鑑証明印）</w:t>
      </w:r>
    </w:p>
    <w:sectPr w:rsidR="00AD6895" w:rsidRPr="00390BA9" w:rsidSect="00D37710">
      <w:pgSz w:w="11906" w:h="16838"/>
      <w:pgMar w:top="1531" w:right="1361" w:bottom="136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F20F0" w14:textId="77777777" w:rsidR="004C2682" w:rsidRDefault="004C2682" w:rsidP="00713C04">
      <w:r>
        <w:separator/>
      </w:r>
    </w:p>
  </w:endnote>
  <w:endnote w:type="continuationSeparator" w:id="0">
    <w:p w14:paraId="3E5F5E48" w14:textId="77777777" w:rsidR="004C2682" w:rsidRDefault="004C2682" w:rsidP="00713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21FF2" w14:textId="77777777" w:rsidR="004C2682" w:rsidRDefault="004C2682" w:rsidP="00713C04">
      <w:r>
        <w:separator/>
      </w:r>
    </w:p>
  </w:footnote>
  <w:footnote w:type="continuationSeparator" w:id="0">
    <w:p w14:paraId="75313501" w14:textId="77777777" w:rsidR="004C2682" w:rsidRDefault="004C2682" w:rsidP="00713C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BA9"/>
    <w:rsid w:val="000A085F"/>
    <w:rsid w:val="00142C92"/>
    <w:rsid w:val="002133CD"/>
    <w:rsid w:val="002866E6"/>
    <w:rsid w:val="002B4513"/>
    <w:rsid w:val="002E2784"/>
    <w:rsid w:val="00363656"/>
    <w:rsid w:val="0037041B"/>
    <w:rsid w:val="00390BA9"/>
    <w:rsid w:val="003B2B90"/>
    <w:rsid w:val="00430386"/>
    <w:rsid w:val="004C2682"/>
    <w:rsid w:val="004C4BE6"/>
    <w:rsid w:val="00501DF7"/>
    <w:rsid w:val="005E7637"/>
    <w:rsid w:val="006B36B7"/>
    <w:rsid w:val="00713C04"/>
    <w:rsid w:val="007A71DF"/>
    <w:rsid w:val="007F5675"/>
    <w:rsid w:val="008B1C7B"/>
    <w:rsid w:val="00971D44"/>
    <w:rsid w:val="009E6D32"/>
    <w:rsid w:val="00A706C5"/>
    <w:rsid w:val="00AB2DA2"/>
    <w:rsid w:val="00AC573B"/>
    <w:rsid w:val="00AD6895"/>
    <w:rsid w:val="00B103BA"/>
    <w:rsid w:val="00C21473"/>
    <w:rsid w:val="00CA0DCB"/>
    <w:rsid w:val="00D37710"/>
    <w:rsid w:val="00E26B4F"/>
    <w:rsid w:val="00E6624D"/>
    <w:rsid w:val="00ED6A26"/>
    <w:rsid w:val="00F01684"/>
    <w:rsid w:val="00F15265"/>
    <w:rsid w:val="00F5263F"/>
    <w:rsid w:val="00F66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C84A0E"/>
  <w15:chartTrackingRefBased/>
  <w15:docId w15:val="{71242F70-B701-4065-9549-4BD4DB6CA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7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3C04"/>
    <w:pPr>
      <w:tabs>
        <w:tab w:val="center" w:pos="4252"/>
        <w:tab w:val="right" w:pos="8504"/>
      </w:tabs>
      <w:snapToGrid w:val="0"/>
    </w:pPr>
  </w:style>
  <w:style w:type="character" w:customStyle="1" w:styleId="a5">
    <w:name w:val="ヘッダー (文字)"/>
    <w:basedOn w:val="a0"/>
    <w:link w:val="a4"/>
    <w:uiPriority w:val="99"/>
    <w:rsid w:val="00713C04"/>
  </w:style>
  <w:style w:type="paragraph" w:styleId="a6">
    <w:name w:val="footer"/>
    <w:basedOn w:val="a"/>
    <w:link w:val="a7"/>
    <w:uiPriority w:val="99"/>
    <w:unhideWhenUsed/>
    <w:rsid w:val="00713C04"/>
    <w:pPr>
      <w:tabs>
        <w:tab w:val="center" w:pos="4252"/>
        <w:tab w:val="right" w:pos="8504"/>
      </w:tabs>
      <w:snapToGrid w:val="0"/>
    </w:pPr>
  </w:style>
  <w:style w:type="character" w:customStyle="1" w:styleId="a7">
    <w:name w:val="フッター (文字)"/>
    <w:basedOn w:val="a0"/>
    <w:link w:val="a6"/>
    <w:uiPriority w:val="99"/>
    <w:rsid w:val="00713C04"/>
  </w:style>
  <w:style w:type="paragraph" w:styleId="a8">
    <w:name w:val="Balloon Text"/>
    <w:basedOn w:val="a"/>
    <w:link w:val="a9"/>
    <w:uiPriority w:val="99"/>
    <w:semiHidden/>
    <w:unhideWhenUsed/>
    <w:rsid w:val="002866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66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337</Words>
  <Characters>1924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OY029021</dc:creator>
  <cp:keywords/>
  <dc:description/>
  <cp:lastModifiedBy>it0130</cp:lastModifiedBy>
  <cp:revision>2</cp:revision>
  <cp:lastPrinted>2023-02-28T06:36:00Z</cp:lastPrinted>
  <dcterms:created xsi:type="dcterms:W3CDTF">2025-08-08T01:43:00Z</dcterms:created>
  <dcterms:modified xsi:type="dcterms:W3CDTF">2025-08-08T01:43:00Z</dcterms:modified>
</cp:coreProperties>
</file>