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明朝" w:eastAsia="ＭＳ Ｐ明朝" w:hAnsi="Times New Roman" w:cs="ＭＳ Ｐ明朝" w:hint="eastAsia"/>
          <w:color w:val="000000"/>
          <w:kern w:val="0"/>
          <w:sz w:val="20"/>
          <w:szCs w:val="20"/>
        </w:rPr>
        <w:t>第１号様式（第５条関係）</w:t>
      </w:r>
    </w:p>
    <w:p w:rsidR="00AC30B6" w:rsidRPr="00AC30B6" w:rsidRDefault="00AC30B6" w:rsidP="00AC30B6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44"/>
          <w:szCs w:val="44"/>
        </w:rPr>
        <w:t>入　　札　　書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4F12CD" w:rsidP="00AC30B6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令和</w:t>
      </w:r>
      <w:r w:rsidR="00AC30B6"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年　　月　　日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吉野町長　</w:t>
      </w:r>
      <w:r w:rsidR="008A477B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中井　章太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様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               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（入札者）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住所・所在地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                       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  </w:t>
      </w:r>
      <w:bookmarkStart w:id="0" w:name="_GoBack"/>
      <w:bookmarkEnd w:id="0"/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商号又は名称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              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代表者職氏名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㊞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（代理人名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   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㊞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）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下記の金額で受託したく、入札心得を遵守の上、入札いたします。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記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件　　　名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納入場所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吉野郡吉野町大字　　地内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入札保証金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  <w:r w:rsidRPr="00AC30B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C30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免除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0"/>
        <w:gridCol w:w="1247"/>
        <w:gridCol w:w="567"/>
        <w:gridCol w:w="567"/>
        <w:gridCol w:w="567"/>
        <w:gridCol w:w="567"/>
        <w:gridCol w:w="567"/>
        <w:gridCol w:w="567"/>
        <w:gridCol w:w="567"/>
        <w:gridCol w:w="566"/>
        <w:gridCol w:w="567"/>
      </w:tblGrid>
      <w:tr w:rsidR="00AC30B6" w:rsidRPr="00AC30B6">
        <w:tc>
          <w:tcPr>
            <w:tcW w:w="2210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C30B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AC30B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入　札　額</w:t>
            </w:r>
            <w:r w:rsidRPr="00AC30B6">
              <w:rPr>
                <w:rFonts w:ascii="ＭＳ ゴシック" w:eastAsia="ＭＳ 明朝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30B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：</w:t>
            </w: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C30B6">
              <w:rPr>
                <w:rFonts w:ascii="ＭＳ 明朝" w:eastAsia="ＭＳ ゴシック" w:hAnsi="Times New Roman" w:cs="ＭＳ ゴシック" w:hint="eastAsia"/>
                <w:color w:val="000000"/>
                <w:kern w:val="0"/>
                <w:position w:val="23"/>
                <w:sz w:val="24"/>
                <w:szCs w:val="24"/>
              </w:rPr>
              <w:t>金</w:t>
            </w:r>
            <w:r w:rsidRPr="00AC30B6">
              <w:rPr>
                <w:rFonts w:ascii="ＭＳ ゴシック" w:eastAsia="ＭＳ 明朝" w:hAnsi="ＭＳ ゴシック" w:cs="ＭＳ ゴシック"/>
                <w:color w:val="000000"/>
                <w:kern w:val="0"/>
                <w:position w:val="23"/>
                <w:sz w:val="24"/>
                <w:szCs w:val="24"/>
              </w:rPr>
              <w:t xml:space="preserve"> </w:t>
            </w:r>
            <w:r w:rsidRPr="00AC30B6">
              <w:rPr>
                <w:rFonts w:ascii="ＭＳ 明朝" w:eastAsia="ＭＳ ゴシック" w:hAnsi="Times New Roman" w:cs="ＭＳ ゴシック" w:hint="eastAsia"/>
                <w:color w:val="000000"/>
                <w:kern w:val="0"/>
                <w:position w:val="23"/>
                <w:sz w:val="24"/>
                <w:szCs w:val="24"/>
              </w:rPr>
              <w:t>額</w:t>
            </w: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C30B6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C30B6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C30B6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C30B6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C30B6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C30B6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C30B6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566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C30B6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拾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C30B6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AC30B6" w:rsidRPr="00AC30B6">
        <w:tc>
          <w:tcPr>
            <w:tcW w:w="221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AC30B6" w:rsidRPr="00AC30B6" w:rsidRDefault="00AC30B6" w:rsidP="00AC3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24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30B6" w:rsidRPr="00AC30B6" w:rsidRDefault="00AC30B6" w:rsidP="00AC30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C30B6" w:rsidRPr="00AC30B6" w:rsidRDefault="00AC30B6" w:rsidP="00AC3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C30B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（注）・入札書に記載された金額は、契約希望価格の１００</w:t>
      </w:r>
      <w:r w:rsidRPr="00AC30B6">
        <w:rPr>
          <w:rFonts w:ascii="ＭＳ 明朝" w:eastAsia="ＭＳ 明朝" w:hAnsi="ＭＳ 明朝" w:cs="ＭＳ 明朝"/>
          <w:color w:val="000000"/>
          <w:kern w:val="0"/>
          <w:sz w:val="22"/>
        </w:rPr>
        <w:t>/</w:t>
      </w:r>
      <w:r w:rsidRPr="00AC30B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</w:t>
      </w:r>
      <w:r w:rsidR="001C531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１０</w:t>
      </w:r>
      <w:r w:rsidRPr="00AC30B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に相当する</w:t>
      </w:r>
    </w:p>
    <w:p w:rsidR="00AC30B6" w:rsidRPr="00AC30B6" w:rsidRDefault="00AC30B6" w:rsidP="00AC30B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金額であること。</w:t>
      </w:r>
    </w:p>
    <w:p w:rsidR="00AC30B6" w:rsidRPr="00AC30B6" w:rsidRDefault="00AC30B6" w:rsidP="00AC30B6">
      <w:pPr>
        <w:suppressAutoHyphens/>
        <w:wordWrap w:val="0"/>
        <w:ind w:left="9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・金額を訂正しないこと。</w:t>
      </w:r>
    </w:p>
    <w:p w:rsidR="00AC30B6" w:rsidRPr="00AC30B6" w:rsidRDefault="00AC30B6" w:rsidP="00AC30B6">
      <w:pPr>
        <w:suppressAutoHyphens/>
        <w:wordWrap w:val="0"/>
        <w:ind w:left="9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C30B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・金額記載の文字はアラビア字体とすること。</w:t>
      </w:r>
    </w:p>
    <w:p w:rsidR="00BD1AFF" w:rsidRDefault="00AC30B6" w:rsidP="00FD4471">
      <w:pPr>
        <w:suppressAutoHyphens/>
        <w:wordWrap w:val="0"/>
        <w:ind w:firstLineChars="400" w:firstLine="904"/>
        <w:jc w:val="left"/>
        <w:textAlignment w:val="baseline"/>
      </w:pPr>
      <w:r w:rsidRPr="00AC30B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・金額の頭に￥記号をつけること。</w:t>
      </w:r>
    </w:p>
    <w:sectPr w:rsidR="00BD1AFF" w:rsidSect="00AC30B6">
      <w:pgSz w:w="11906" w:h="16838"/>
      <w:pgMar w:top="1134" w:right="1134" w:bottom="1134" w:left="1700" w:header="720" w:footer="720" w:gutter="0"/>
      <w:cols w:space="720"/>
      <w:noEndnote/>
      <w:docGrid w:type="linesAndChars" w:linePitch="3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89" w:rsidRDefault="009B6089" w:rsidP="008A477B">
      <w:r>
        <w:separator/>
      </w:r>
    </w:p>
  </w:endnote>
  <w:endnote w:type="continuationSeparator" w:id="0">
    <w:p w:rsidR="009B6089" w:rsidRDefault="009B6089" w:rsidP="008A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89" w:rsidRDefault="009B6089" w:rsidP="008A477B">
      <w:r>
        <w:separator/>
      </w:r>
    </w:p>
  </w:footnote>
  <w:footnote w:type="continuationSeparator" w:id="0">
    <w:p w:rsidR="009B6089" w:rsidRDefault="009B6089" w:rsidP="008A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B6"/>
    <w:rsid w:val="001C5316"/>
    <w:rsid w:val="004F12CD"/>
    <w:rsid w:val="008A477B"/>
    <w:rsid w:val="00935816"/>
    <w:rsid w:val="009B6089"/>
    <w:rsid w:val="00AC30B6"/>
    <w:rsid w:val="00BD1AFF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5B5C1-FD05-4948-BB9C-D1FBECEA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77B"/>
  </w:style>
  <w:style w:type="paragraph" w:styleId="a5">
    <w:name w:val="footer"/>
    <w:basedOn w:val="a"/>
    <w:link w:val="a6"/>
    <w:uiPriority w:val="99"/>
    <w:unhideWhenUsed/>
    <w:rsid w:val="008A4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it069</dc:creator>
  <cp:keywords/>
  <dc:description/>
  <cp:lastModifiedBy>Administrator</cp:lastModifiedBy>
  <cp:revision>3</cp:revision>
  <dcterms:created xsi:type="dcterms:W3CDTF">2020-05-20T08:28:00Z</dcterms:created>
  <dcterms:modified xsi:type="dcterms:W3CDTF">2020-07-29T01:19:00Z</dcterms:modified>
</cp:coreProperties>
</file>